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0A" w:rsidRPr="002D505B" w:rsidRDefault="002D505B" w:rsidP="00694B99">
      <w:pPr>
        <w:jc w:val="center"/>
        <w:rPr>
          <w:b/>
          <w:color w:val="17365D" w:themeColor="text2" w:themeShade="BF"/>
          <w:sz w:val="32"/>
          <w:szCs w:val="32"/>
        </w:rPr>
      </w:pPr>
      <w:r w:rsidRPr="002D505B">
        <w:rPr>
          <w:b/>
          <w:noProof/>
          <w:color w:val="17365D" w:themeColor="text2" w:themeShade="BF"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-546735</wp:posOffset>
            </wp:positionV>
            <wp:extent cx="1430020" cy="465455"/>
            <wp:effectExtent l="19050" t="0" r="0" b="0"/>
            <wp:wrapNone/>
            <wp:docPr id="4" name="Image 1" descr="Logo pou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pour signatur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30A" w:rsidRPr="002D505B">
        <w:rPr>
          <w:b/>
          <w:color w:val="17365D" w:themeColor="text2" w:themeShade="BF"/>
          <w:sz w:val="32"/>
          <w:szCs w:val="32"/>
        </w:rPr>
        <w:t>Service des sports de Décines-Charpieu</w:t>
      </w:r>
    </w:p>
    <w:p w:rsidR="00B8330A" w:rsidRDefault="00B8330A" w:rsidP="00694B99">
      <w:pPr>
        <w:jc w:val="center"/>
        <w:rPr>
          <w:b/>
          <w:sz w:val="32"/>
          <w:szCs w:val="32"/>
        </w:rPr>
      </w:pPr>
    </w:p>
    <w:p w:rsidR="00B8330A" w:rsidRDefault="00DB7EF0" w:rsidP="00B8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71E28">
        <w:rPr>
          <w:b/>
          <w:sz w:val="32"/>
          <w:szCs w:val="32"/>
        </w:rPr>
        <w:t xml:space="preserve">Appel à </w:t>
      </w:r>
      <w:r w:rsidR="004B3A33">
        <w:rPr>
          <w:b/>
          <w:sz w:val="32"/>
          <w:szCs w:val="32"/>
        </w:rPr>
        <w:t>Candidature</w:t>
      </w:r>
      <w:r w:rsidR="00B8330A">
        <w:rPr>
          <w:b/>
          <w:sz w:val="32"/>
          <w:szCs w:val="32"/>
        </w:rPr>
        <w:t xml:space="preserve"> </w:t>
      </w:r>
    </w:p>
    <w:p w:rsidR="00B8330A" w:rsidRPr="00407F1F" w:rsidRDefault="00B8330A" w:rsidP="00B83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E36C0A" w:themeColor="accent6" w:themeShade="BF"/>
          <w:sz w:val="36"/>
          <w:szCs w:val="36"/>
        </w:rPr>
      </w:pPr>
      <w:r w:rsidRPr="00407F1F">
        <w:rPr>
          <w:b/>
          <w:color w:val="E36C0A" w:themeColor="accent6" w:themeShade="BF"/>
          <w:sz w:val="36"/>
          <w:szCs w:val="36"/>
        </w:rPr>
        <w:t>« Dimanche en forme »</w:t>
      </w:r>
    </w:p>
    <w:p w:rsidR="00DB7EF0" w:rsidRPr="005400F4" w:rsidRDefault="00C9302C" w:rsidP="005400F4">
      <w:pPr>
        <w:jc w:val="center"/>
        <w:rPr>
          <w:b/>
          <w:sz w:val="32"/>
          <w:szCs w:val="32"/>
        </w:rPr>
      </w:pPr>
      <w:r w:rsidRPr="00F71E28">
        <w:rPr>
          <w:b/>
          <w:sz w:val="32"/>
          <w:szCs w:val="32"/>
        </w:rPr>
        <w:t xml:space="preserve"> </w:t>
      </w:r>
    </w:p>
    <w:p w:rsidR="00DB7EF0" w:rsidRPr="00361323" w:rsidRDefault="00A51A0E" w:rsidP="00DB7EF0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Contexte de l’appel à </w:t>
      </w:r>
      <w:r w:rsidR="0007305E">
        <w:rPr>
          <w:b/>
          <w:u w:val="single"/>
        </w:rPr>
        <w:t>candidature</w:t>
      </w:r>
    </w:p>
    <w:p w:rsidR="00CB2E38" w:rsidRPr="00487057" w:rsidRDefault="00CB2E38" w:rsidP="00DB7EF0">
      <w:r w:rsidRPr="00487057">
        <w:t xml:space="preserve">Aujourd’hui, </w:t>
      </w:r>
      <w:r w:rsidRPr="007D29A5">
        <w:rPr>
          <w:b/>
        </w:rPr>
        <w:t>le sport santé</w:t>
      </w:r>
      <w:r w:rsidRPr="00487057">
        <w:t xml:space="preserve"> s’inscrit à par</w:t>
      </w:r>
      <w:r w:rsidR="00A61AD9">
        <w:t>t</w:t>
      </w:r>
      <w:r w:rsidRPr="00487057">
        <w:t xml:space="preserve"> entière dans les orientations de la Stratégie Nationale de Santé Publique. L’ambition politique des </w:t>
      </w:r>
      <w:r w:rsidR="002661E0">
        <w:t>collectivité</w:t>
      </w:r>
      <w:r w:rsidRPr="00487057">
        <w:t>s territoriales est de promouvoir l’activité physique et sportive comme un élém</w:t>
      </w:r>
      <w:r w:rsidR="00310EBA" w:rsidRPr="00487057">
        <w:t>ent déterminant,</w:t>
      </w:r>
      <w:r w:rsidRPr="00487057">
        <w:t xml:space="preserve"> de santé et de bien-être, pour toutes et tous, tout au long de la vie, sur tout le territoire.</w:t>
      </w:r>
    </w:p>
    <w:p w:rsidR="00CB2E38" w:rsidRPr="00487057" w:rsidRDefault="00CB2E38" w:rsidP="00DB7EF0">
      <w:r w:rsidRPr="00487057">
        <w:t>Afin de s’inscrire dans cette démarche et de développer la politique sportive</w:t>
      </w:r>
      <w:r w:rsidR="002053B8">
        <w:t xml:space="preserve"> de notre commune</w:t>
      </w:r>
      <w:r w:rsidR="002661E0">
        <w:t>,</w:t>
      </w:r>
      <w:r w:rsidRPr="00487057">
        <w:t xml:space="preserve"> le service des sports de la ville de Décines</w:t>
      </w:r>
      <w:r w:rsidR="00A61AD9">
        <w:t>-Charpieu</w:t>
      </w:r>
      <w:r w:rsidRPr="00487057">
        <w:t xml:space="preserve"> propose depuis</w:t>
      </w:r>
      <w:r w:rsidR="00A6353F" w:rsidRPr="00487057">
        <w:t xml:space="preserve"> 2017 des séances de sport </w:t>
      </w:r>
      <w:r w:rsidR="00487057">
        <w:t xml:space="preserve">santé </w:t>
      </w:r>
      <w:r w:rsidR="00A6353F" w:rsidRPr="00487057">
        <w:t>bien-</w:t>
      </w:r>
      <w:r w:rsidRPr="00487057">
        <w:t xml:space="preserve">être </w:t>
      </w:r>
      <w:r w:rsidR="000957F2">
        <w:t>gratuites et pour tous sur</w:t>
      </w:r>
      <w:r w:rsidR="00487057">
        <w:t xml:space="preserve"> tout le territo</w:t>
      </w:r>
      <w:r w:rsidR="000E512E">
        <w:t>ire Décinois</w:t>
      </w:r>
      <w:r w:rsidR="00487057">
        <w:t>.</w:t>
      </w:r>
    </w:p>
    <w:p w:rsidR="00310EBA" w:rsidRDefault="00310EBA" w:rsidP="00DB7EF0">
      <w:r w:rsidRPr="00487057">
        <w:t>Les objectifs sont :</w:t>
      </w:r>
    </w:p>
    <w:p w:rsidR="00694B99" w:rsidRDefault="00694B99" w:rsidP="00694B99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>Favoriser l’accès à la pratique sportive au plus grand nombre qui demeure un enj</w:t>
      </w:r>
      <w:r w:rsidR="002D505B">
        <w:t>eu majeur pour notre collectivité</w:t>
      </w:r>
      <w:r>
        <w:t>.</w:t>
      </w:r>
    </w:p>
    <w:p w:rsidR="00694B99" w:rsidRDefault="00694B99" w:rsidP="00694B99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>Répondre aux enjeux de sport santé, pour le bien-être des Décinois.</w:t>
      </w:r>
    </w:p>
    <w:p w:rsidR="00694B99" w:rsidRDefault="00A61AD9" w:rsidP="00694B99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>Mettre</w:t>
      </w:r>
      <w:r w:rsidR="00694B99">
        <w:t xml:space="preserve"> en valeur du patrimoine de la ville.</w:t>
      </w:r>
    </w:p>
    <w:p w:rsidR="00694B99" w:rsidRDefault="00694B99" w:rsidP="00694B99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>S’inscrire dans une vrai</w:t>
      </w:r>
      <w:r w:rsidR="00A61AD9">
        <w:t>e</w:t>
      </w:r>
      <w:r>
        <w:t xml:space="preserve"> politique de sport santé </w:t>
      </w:r>
      <w:r w:rsidR="00E66D4A">
        <w:t xml:space="preserve">participative </w:t>
      </w:r>
      <w:r>
        <w:t>en intégrant l</w:t>
      </w:r>
      <w:r w:rsidR="00A61AD9">
        <w:t xml:space="preserve">es différents acteurs du sport </w:t>
      </w:r>
      <w:proofErr w:type="spellStart"/>
      <w:r w:rsidR="00A61AD9">
        <w:t>d</w:t>
      </w:r>
      <w:r>
        <w:t>écinois</w:t>
      </w:r>
      <w:proofErr w:type="spellEnd"/>
      <w:r>
        <w:t xml:space="preserve">. </w:t>
      </w:r>
    </w:p>
    <w:p w:rsidR="00DB7EF0" w:rsidRDefault="00694B99" w:rsidP="00DB7EF0">
      <w:pPr>
        <w:pStyle w:val="Paragraphedeliste"/>
        <w:numPr>
          <w:ilvl w:val="0"/>
          <w:numId w:val="2"/>
        </w:numPr>
        <w:spacing w:after="0" w:line="240" w:lineRule="auto"/>
        <w:contextualSpacing w:val="0"/>
      </w:pPr>
      <w:r>
        <w:t>Dynamiser le vivre ensemble.</w:t>
      </w:r>
    </w:p>
    <w:p w:rsidR="00310EBA" w:rsidRDefault="00310EBA" w:rsidP="00310EBA">
      <w:pPr>
        <w:spacing w:after="0" w:line="240" w:lineRule="auto"/>
      </w:pPr>
    </w:p>
    <w:p w:rsidR="00310EBA" w:rsidRDefault="00310EBA" w:rsidP="00310EBA">
      <w:r>
        <w:t xml:space="preserve">Jusqu’alors, nous proposions 6 séances sur la période estivale. </w:t>
      </w:r>
    </w:p>
    <w:p w:rsidR="00C9302C" w:rsidRDefault="00310EBA" w:rsidP="00310EBA">
      <w:r w:rsidRPr="00310EBA">
        <w:t xml:space="preserve">Fort du succès de l’opération </w:t>
      </w:r>
      <w:r w:rsidR="00A6353F">
        <w:t>« sport bien-</w:t>
      </w:r>
      <w:r w:rsidR="00C9302C">
        <w:t>être » d</w:t>
      </w:r>
      <w:r w:rsidR="00A61AD9">
        <w:t xml:space="preserve">es éditions de 2017, 2018 et </w:t>
      </w:r>
      <w:r w:rsidRPr="00310EBA">
        <w:t xml:space="preserve">2019, le service des sports propose </w:t>
      </w:r>
      <w:r w:rsidR="000E512E">
        <w:t>sur</w:t>
      </w:r>
      <w:r w:rsidR="00C9302C">
        <w:t xml:space="preserve"> la saison 2020/2021 </w:t>
      </w:r>
      <w:r w:rsidRPr="00310EBA">
        <w:t>le lancement d’un</w:t>
      </w:r>
      <w:r>
        <w:rPr>
          <w:i/>
        </w:rPr>
        <w:t xml:space="preserve"> </w:t>
      </w:r>
      <w:r w:rsidRPr="00310EBA">
        <w:t>dispositif similaire élargi</w:t>
      </w:r>
      <w:r w:rsidR="00C9302C">
        <w:t> :</w:t>
      </w:r>
    </w:p>
    <w:p w:rsidR="00875749" w:rsidRPr="00E74FDD" w:rsidRDefault="00310EBA" w:rsidP="00E74FDD">
      <w:pPr>
        <w:jc w:val="center"/>
        <w:rPr>
          <w:b/>
          <w:sz w:val="28"/>
          <w:szCs w:val="28"/>
        </w:rPr>
      </w:pPr>
      <w:r w:rsidRPr="00C9302C">
        <w:rPr>
          <w:b/>
          <w:sz w:val="28"/>
          <w:szCs w:val="28"/>
        </w:rPr>
        <w:t>« Dimanche en forme</w:t>
      </w:r>
      <w:r w:rsidR="00C9302C" w:rsidRPr="00C9302C">
        <w:rPr>
          <w:b/>
          <w:sz w:val="28"/>
          <w:szCs w:val="28"/>
        </w:rPr>
        <w:t xml:space="preserve"> » </w:t>
      </w:r>
    </w:p>
    <w:p w:rsidR="00DB7EF0" w:rsidRDefault="00DB7EF0" w:rsidP="00DB7EF0">
      <w:r>
        <w:t>A ce titre, le service des sports de la ville de Décines</w:t>
      </w:r>
      <w:r w:rsidR="00A61AD9">
        <w:t>-Charpieu</w:t>
      </w:r>
      <w:r>
        <w:t xml:space="preserve"> procède à un appel à </w:t>
      </w:r>
      <w:r w:rsidR="0007305E">
        <w:t>candidature</w:t>
      </w:r>
      <w:r>
        <w:t xml:space="preserve"> sur le territoire auprès des associations sportives</w:t>
      </w:r>
      <w:r w:rsidR="00875749">
        <w:t xml:space="preserve"> pour la saison 2021/2022, afin de participer à</w:t>
      </w:r>
      <w:r w:rsidR="002D505B">
        <w:t xml:space="preserve"> l’action « Dimanche en forme » et s’inscrire dans </w:t>
      </w:r>
      <w:r w:rsidR="00E66D4A">
        <w:t>une</w:t>
      </w:r>
      <w:r w:rsidR="002D505B">
        <w:t xml:space="preserve"> politique sportive commune.</w:t>
      </w:r>
    </w:p>
    <w:p w:rsidR="000E512E" w:rsidRDefault="000E512E" w:rsidP="00DB7EF0"/>
    <w:p w:rsidR="000E512E" w:rsidRDefault="000E512E" w:rsidP="00DB7EF0"/>
    <w:p w:rsidR="000E512E" w:rsidRDefault="000E512E" w:rsidP="00DB7EF0"/>
    <w:p w:rsidR="000E512E" w:rsidRDefault="000E512E" w:rsidP="00DB7EF0"/>
    <w:p w:rsidR="00A51A0E" w:rsidRDefault="00A51A0E" w:rsidP="00A51A0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Objet de l’appel à </w:t>
      </w:r>
      <w:r w:rsidR="0007305E">
        <w:rPr>
          <w:b/>
          <w:u w:val="single"/>
        </w:rPr>
        <w:t>candidature</w:t>
      </w:r>
    </w:p>
    <w:p w:rsidR="00C171F1" w:rsidRDefault="00C171F1" w:rsidP="00C171F1">
      <w:pPr>
        <w:spacing w:after="0" w:line="240" w:lineRule="auto"/>
      </w:pPr>
      <w:r>
        <w:t>Aujourd’hui, ce projet fait  intervenir les Educateurs du service des sports et des éducateurs de quelques associations sportives Décinoise</w:t>
      </w:r>
      <w:r w:rsidR="00C0288A">
        <w:t>s</w:t>
      </w:r>
      <w:r>
        <w:t>.</w:t>
      </w:r>
    </w:p>
    <w:p w:rsidR="00C171F1" w:rsidRDefault="00C171F1" w:rsidP="00C171F1">
      <w:pPr>
        <w:spacing w:after="0" w:line="240" w:lineRule="auto"/>
      </w:pPr>
    </w:p>
    <w:p w:rsidR="002053B8" w:rsidRDefault="00C171F1" w:rsidP="002053B8">
      <w:pPr>
        <w:spacing w:after="0" w:line="240" w:lineRule="auto"/>
      </w:pPr>
      <w:r>
        <w:t>Nous souhaiterions pour la suite, diversifier notre offre et donner la possibilité à toutes les associations</w:t>
      </w:r>
      <w:r w:rsidR="00BA3519">
        <w:t xml:space="preserve"> sportives</w:t>
      </w:r>
      <w:r>
        <w:t xml:space="preserve"> décinoises de s’inscrire dans ce projet en  proposant leurs compétences sur des séance</w:t>
      </w:r>
      <w:r w:rsidR="00A61AD9">
        <w:t>s de sport, ayant pour objectif</w:t>
      </w:r>
      <w:r>
        <w:t xml:space="preserve"> le bien-être, la santé, </w:t>
      </w:r>
      <w:r w:rsidR="001E5C22">
        <w:t>l’initiation</w:t>
      </w:r>
      <w:r>
        <w:t xml:space="preserve">. </w:t>
      </w:r>
    </w:p>
    <w:p w:rsidR="002053B8" w:rsidRDefault="002053B8" w:rsidP="002053B8">
      <w:pPr>
        <w:spacing w:after="0" w:line="240" w:lineRule="auto"/>
      </w:pPr>
    </w:p>
    <w:p w:rsidR="003A3F44" w:rsidRDefault="003A3F44" w:rsidP="002053B8">
      <w:pPr>
        <w:spacing w:after="0" w:line="240" w:lineRule="auto"/>
      </w:pPr>
    </w:p>
    <w:p w:rsidR="00C171F1" w:rsidRDefault="00C171F1" w:rsidP="00C171F1">
      <w:r>
        <w:t xml:space="preserve">L’appel à </w:t>
      </w:r>
      <w:r w:rsidR="0007305E">
        <w:t>candidature</w:t>
      </w:r>
      <w:r>
        <w:t xml:space="preserve"> vise à :</w:t>
      </w:r>
    </w:p>
    <w:p w:rsidR="00C171F1" w:rsidRDefault="00BA3519" w:rsidP="00C171F1">
      <w:pPr>
        <w:pStyle w:val="Paragraphedeliste"/>
        <w:numPr>
          <w:ilvl w:val="0"/>
          <w:numId w:val="9"/>
        </w:numPr>
      </w:pPr>
      <w:r>
        <w:t>t</w:t>
      </w:r>
      <w:r w:rsidR="00C171F1">
        <w:t>ravailler avec l’ensemble du tissu associatif sportif D</w:t>
      </w:r>
      <w:r w:rsidR="003A3F44">
        <w:t>écinois sur un même projet de santé public qui nous concerne tous.</w:t>
      </w:r>
    </w:p>
    <w:p w:rsidR="00C171F1" w:rsidRDefault="00BA3519" w:rsidP="00C171F1">
      <w:pPr>
        <w:pStyle w:val="Paragraphedeliste"/>
        <w:numPr>
          <w:ilvl w:val="0"/>
          <w:numId w:val="9"/>
        </w:numPr>
      </w:pPr>
      <w:r>
        <w:t>p</w:t>
      </w:r>
      <w:r w:rsidR="00C171F1">
        <w:t>ermettre à la ville de Décines</w:t>
      </w:r>
      <w:r w:rsidR="00A61AD9">
        <w:t>-Charpieu</w:t>
      </w:r>
      <w:r w:rsidR="00C171F1">
        <w:t xml:space="preserve"> de s’inscrire dans une réelle politique de sport santé.</w:t>
      </w:r>
    </w:p>
    <w:p w:rsidR="00C171F1" w:rsidRDefault="00BA3519" w:rsidP="00C171F1">
      <w:pPr>
        <w:pStyle w:val="Paragraphedeliste"/>
        <w:numPr>
          <w:ilvl w:val="0"/>
          <w:numId w:val="9"/>
        </w:numPr>
      </w:pPr>
      <w:r>
        <w:t>p</w:t>
      </w:r>
      <w:r w:rsidR="00C171F1">
        <w:t xml:space="preserve">ermettre aux associations de </w:t>
      </w:r>
      <w:r w:rsidR="003A3F44">
        <w:t>promouvoir leurs actions</w:t>
      </w:r>
      <w:r w:rsidR="00C171F1">
        <w:t>.</w:t>
      </w:r>
    </w:p>
    <w:p w:rsidR="00C171F1" w:rsidRPr="00C171F1" w:rsidRDefault="00BA3519" w:rsidP="00C171F1">
      <w:pPr>
        <w:pStyle w:val="Paragraphedeliste"/>
        <w:numPr>
          <w:ilvl w:val="0"/>
          <w:numId w:val="9"/>
        </w:numPr>
        <w:rPr>
          <w:b/>
          <w:u w:val="single"/>
        </w:rPr>
      </w:pPr>
      <w:r>
        <w:t>p</w:t>
      </w:r>
      <w:r w:rsidR="00C171F1">
        <w:t xml:space="preserve">roposer aux </w:t>
      </w:r>
      <w:proofErr w:type="spellStart"/>
      <w:r w:rsidR="00A61AD9">
        <w:t>D</w:t>
      </w:r>
      <w:r w:rsidR="00C171F1">
        <w:t>écinois</w:t>
      </w:r>
      <w:proofErr w:type="spellEnd"/>
      <w:r w:rsidR="00C171F1">
        <w:t xml:space="preserve"> des séances de sport</w:t>
      </w:r>
      <w:r w:rsidR="0007305E">
        <w:t xml:space="preserve"> santé</w:t>
      </w:r>
      <w:r w:rsidR="00A61AD9">
        <w:t xml:space="preserve"> </w:t>
      </w:r>
      <w:r w:rsidR="00C171F1">
        <w:t>variée</w:t>
      </w:r>
      <w:r w:rsidR="000957F2">
        <w:t>s, adapté</w:t>
      </w:r>
      <w:r w:rsidR="003A3F44">
        <w:t>es et encadrées par du</w:t>
      </w:r>
      <w:r w:rsidR="000957F2">
        <w:t xml:space="preserve"> </w:t>
      </w:r>
      <w:r w:rsidR="00C171F1">
        <w:t>personnel qualifié.</w:t>
      </w:r>
    </w:p>
    <w:p w:rsidR="00C171F1" w:rsidRPr="00C171F1" w:rsidRDefault="00C171F1" w:rsidP="00C171F1">
      <w:pPr>
        <w:ind w:left="360"/>
        <w:rPr>
          <w:b/>
          <w:u w:val="single"/>
        </w:rPr>
      </w:pPr>
    </w:p>
    <w:p w:rsidR="00AA012C" w:rsidRDefault="000719B1" w:rsidP="002A569E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Mise en </w:t>
      </w:r>
      <w:r w:rsidR="006A01CC">
        <w:rPr>
          <w:b/>
          <w:u w:val="single"/>
        </w:rPr>
        <w:t>œuvre</w:t>
      </w:r>
    </w:p>
    <w:p w:rsidR="006A01CC" w:rsidRPr="006A01CC" w:rsidRDefault="006A01CC" w:rsidP="006A01CC">
      <w:r w:rsidRPr="006A01CC">
        <w:t>L’action est mise en place sur une saison de septembre à juillet :</w:t>
      </w:r>
    </w:p>
    <w:p w:rsidR="00AA012C" w:rsidRDefault="00AE70EA" w:rsidP="00AA012C">
      <w:pPr>
        <w:numPr>
          <w:ilvl w:val="0"/>
          <w:numId w:val="2"/>
        </w:numPr>
      </w:pPr>
      <w:r>
        <w:t xml:space="preserve">les dimanches </w:t>
      </w:r>
      <w:r w:rsidR="0007305E">
        <w:t xml:space="preserve"> </w:t>
      </w:r>
      <w:r>
        <w:t xml:space="preserve">entre </w:t>
      </w:r>
      <w:r w:rsidR="0007305E">
        <w:t xml:space="preserve">10h00 </w:t>
      </w:r>
      <w:r>
        <w:t>et 12h0</w:t>
      </w:r>
      <w:r w:rsidR="0007305E">
        <w:t>0</w:t>
      </w:r>
      <w:r>
        <w:t xml:space="preserve"> </w:t>
      </w:r>
      <w:r w:rsidR="00AA012C">
        <w:t> : 1</w:t>
      </w:r>
      <w:r w:rsidR="001E5C22">
        <w:t>3</w:t>
      </w:r>
      <w:r>
        <w:t xml:space="preserve"> séances/</w:t>
      </w:r>
      <w:r w:rsidR="00AA012C">
        <w:t xml:space="preserve"> an</w:t>
      </w:r>
    </w:p>
    <w:p w:rsidR="001E5C22" w:rsidRDefault="00AA012C">
      <w:pPr>
        <w:pStyle w:val="Paragraphedeliste"/>
        <w:numPr>
          <w:ilvl w:val="1"/>
          <w:numId w:val="2"/>
        </w:numPr>
      </w:pPr>
      <w:r>
        <w:t>de septembre 2021 à m</w:t>
      </w:r>
      <w:r w:rsidR="00C0288A">
        <w:t xml:space="preserve">ai 2022 : 1 séance/mois  soit </w:t>
      </w:r>
      <w:r>
        <w:t xml:space="preserve"> </w:t>
      </w:r>
      <w:r w:rsidR="00814417">
        <w:t>9</w:t>
      </w:r>
      <w:r>
        <w:t xml:space="preserve"> séance</w:t>
      </w:r>
      <w:r w:rsidR="00814417">
        <w:t>s</w:t>
      </w:r>
      <w:r>
        <w:t xml:space="preserve"> </w:t>
      </w:r>
    </w:p>
    <w:p w:rsidR="001E5C22" w:rsidRDefault="00AA012C">
      <w:pPr>
        <w:numPr>
          <w:ilvl w:val="1"/>
          <w:numId w:val="2"/>
        </w:numPr>
      </w:pPr>
      <w:r>
        <w:t>de juin 2022</w:t>
      </w:r>
      <w:r w:rsidR="0099795C">
        <w:t xml:space="preserve"> à </w:t>
      </w:r>
      <w:r w:rsidR="00A61AD9">
        <w:t>juillet</w:t>
      </w:r>
      <w:r w:rsidR="0099795C">
        <w:t xml:space="preserve"> 202</w:t>
      </w:r>
      <w:r w:rsidR="00C0288A">
        <w:t>2</w:t>
      </w:r>
      <w:r w:rsidRPr="00AA012C">
        <w:t> : 2 en juin</w:t>
      </w:r>
      <w:r w:rsidR="00814417">
        <w:t xml:space="preserve"> /</w:t>
      </w:r>
      <w:r w:rsidRPr="00AA012C">
        <w:t xml:space="preserve"> 2 en juillet</w:t>
      </w:r>
      <w:r w:rsidR="00814417">
        <w:t xml:space="preserve"> </w:t>
      </w:r>
      <w:r w:rsidR="0099795C">
        <w:t xml:space="preserve"> </w:t>
      </w:r>
      <w:r w:rsidR="00C0288A">
        <w:t>soit</w:t>
      </w:r>
      <w:r w:rsidR="0099795C">
        <w:t xml:space="preserve"> 4 séance</w:t>
      </w:r>
      <w:r w:rsidR="00814417">
        <w:t>s</w:t>
      </w:r>
    </w:p>
    <w:p w:rsidR="00AA012C" w:rsidRDefault="00A61AD9" w:rsidP="00AA012C">
      <w:pPr>
        <w:numPr>
          <w:ilvl w:val="0"/>
          <w:numId w:val="2"/>
        </w:numPr>
      </w:pPr>
      <w:r>
        <w:t xml:space="preserve">gratuite et ouverte à tous les </w:t>
      </w:r>
      <w:proofErr w:type="spellStart"/>
      <w:r>
        <w:t>D</w:t>
      </w:r>
      <w:r w:rsidR="00AA012C" w:rsidRPr="00AA012C">
        <w:t>écinois</w:t>
      </w:r>
      <w:proofErr w:type="spellEnd"/>
      <w:r w:rsidR="00AA012C" w:rsidRPr="00AA012C">
        <w:t xml:space="preserve"> à partir de 16 ans</w:t>
      </w:r>
    </w:p>
    <w:p w:rsidR="00AA012C" w:rsidRDefault="00AA012C" w:rsidP="00AA012C">
      <w:pPr>
        <w:numPr>
          <w:ilvl w:val="0"/>
          <w:numId w:val="2"/>
        </w:numPr>
      </w:pPr>
      <w:r>
        <w:t>encadré</w:t>
      </w:r>
      <w:r w:rsidR="00A61AD9">
        <w:t>e</w:t>
      </w:r>
      <w:r w:rsidRPr="00AA012C">
        <w:t xml:space="preserve"> par des </w:t>
      </w:r>
      <w:r w:rsidR="00AE70EA">
        <w:t>éducateurs</w:t>
      </w:r>
      <w:r w:rsidRPr="00AA012C">
        <w:t xml:space="preserve"> </w:t>
      </w:r>
      <w:r w:rsidRPr="00AA012C">
        <w:rPr>
          <w:u w:val="single"/>
        </w:rPr>
        <w:t>diplômés</w:t>
      </w:r>
      <w:r>
        <w:rPr>
          <w:u w:val="single"/>
        </w:rPr>
        <w:t> </w:t>
      </w:r>
      <w:r>
        <w:t>:</w:t>
      </w:r>
    </w:p>
    <w:p w:rsidR="00AA012C" w:rsidRDefault="00AA012C" w:rsidP="00AA012C">
      <w:pPr>
        <w:numPr>
          <w:ilvl w:val="1"/>
          <w:numId w:val="2"/>
        </w:numPr>
      </w:pPr>
      <w:r w:rsidRPr="00AA012C">
        <w:t xml:space="preserve"> E.T.A.P.</w:t>
      </w:r>
      <w:r>
        <w:t xml:space="preserve">S du service des sports </w:t>
      </w:r>
      <w:r w:rsidR="00AE70EA">
        <w:t>et/ou</w:t>
      </w:r>
      <w:r w:rsidRPr="00AA012C">
        <w:t xml:space="preserve"> éducateurs des associations sportives</w:t>
      </w:r>
      <w:r w:rsidR="00A61AD9">
        <w:t xml:space="preserve"> </w:t>
      </w:r>
      <w:proofErr w:type="spellStart"/>
      <w:r w:rsidR="00A61AD9">
        <w:t>d</w:t>
      </w:r>
      <w:r w:rsidR="00AE70EA">
        <w:t>écinoise</w:t>
      </w:r>
      <w:r w:rsidR="00A61AD9">
        <w:t>s</w:t>
      </w:r>
      <w:proofErr w:type="spellEnd"/>
    </w:p>
    <w:p w:rsidR="00AA012C" w:rsidRDefault="00AA012C" w:rsidP="00AA012C">
      <w:pPr>
        <w:numPr>
          <w:ilvl w:val="0"/>
          <w:numId w:val="2"/>
        </w:numPr>
      </w:pPr>
      <w:r>
        <w:t>m</w:t>
      </w:r>
      <w:r w:rsidRPr="00AA012C">
        <w:t>ise en place dans différents parcs</w:t>
      </w:r>
      <w:r>
        <w:t xml:space="preserve"> et infrastructures de la ville, préalablement défini</w:t>
      </w:r>
      <w:r w:rsidR="00A61AD9">
        <w:t>s</w:t>
      </w:r>
      <w:r>
        <w:t xml:space="preserve"> par le service des sports.</w:t>
      </w:r>
    </w:p>
    <w:p w:rsidR="001E5C22" w:rsidRDefault="006805AF">
      <w:pPr>
        <w:numPr>
          <w:ilvl w:val="1"/>
          <w:numId w:val="2"/>
        </w:numPr>
      </w:pPr>
      <w:r w:rsidRPr="006805AF">
        <w:t>en cas d’intempéries</w:t>
      </w:r>
      <w:r w:rsidR="00A61AD9">
        <w:t>,</w:t>
      </w:r>
      <w:r>
        <w:t xml:space="preserve"> les sé</w:t>
      </w:r>
      <w:r w:rsidR="00A61AD9">
        <w:t xml:space="preserve">ances programmées en extérieur </w:t>
      </w:r>
      <w:r>
        <w:t>seront transférées au gymnase Emile Zola (</w:t>
      </w:r>
      <w:r w:rsidR="009D17BD" w:rsidRPr="009D17BD">
        <w:rPr>
          <w:i/>
        </w:rPr>
        <w:t>121 rue Emile Zola</w:t>
      </w:r>
      <w:r>
        <w:rPr>
          <w:i/>
        </w:rPr>
        <w:t>)</w:t>
      </w:r>
      <w:r>
        <w:t>.</w:t>
      </w:r>
    </w:p>
    <w:p w:rsidR="0099795C" w:rsidRDefault="0099795C" w:rsidP="005A2211">
      <w:pPr>
        <w:spacing w:after="0" w:line="240" w:lineRule="auto"/>
      </w:pPr>
    </w:p>
    <w:p w:rsidR="0099795C" w:rsidRDefault="0099795C" w:rsidP="005A2211">
      <w:pPr>
        <w:spacing w:after="0" w:line="240" w:lineRule="auto"/>
      </w:pPr>
      <w:r>
        <w:t xml:space="preserve">Les séances doivent débuter au plus tard pour 10h15 pour une durer </w:t>
      </w:r>
      <w:r w:rsidR="000F268E">
        <w:t xml:space="preserve">de </w:t>
      </w:r>
      <w:r>
        <w:t>1h (</w:t>
      </w:r>
      <w:r w:rsidR="009D17BD" w:rsidRPr="009D17BD">
        <w:rPr>
          <w:i/>
        </w:rPr>
        <w:t xml:space="preserve">face à face </w:t>
      </w:r>
      <w:r w:rsidRPr="0099795C">
        <w:rPr>
          <w:i/>
        </w:rPr>
        <w:t>pédagogique</w:t>
      </w:r>
      <w:r>
        <w:t>)</w:t>
      </w:r>
    </w:p>
    <w:p w:rsidR="0099795C" w:rsidRDefault="0099795C" w:rsidP="005A2211">
      <w:pPr>
        <w:spacing w:after="0" w:line="240" w:lineRule="auto"/>
      </w:pPr>
      <w:r>
        <w:t xml:space="preserve">Le </w:t>
      </w:r>
      <w:r w:rsidR="00814417">
        <w:t>représentant</w:t>
      </w:r>
      <w:r>
        <w:t xml:space="preserve"> du </w:t>
      </w:r>
      <w:r w:rsidR="00814417">
        <w:t>service</w:t>
      </w:r>
      <w:r>
        <w:t xml:space="preserve"> des sport</w:t>
      </w:r>
      <w:r w:rsidR="00814417">
        <w:t>s se chargera de l’installation :</w:t>
      </w:r>
    </w:p>
    <w:p w:rsidR="00814417" w:rsidRPr="00814417" w:rsidRDefault="00814417" w:rsidP="00814417">
      <w:pPr>
        <w:numPr>
          <w:ilvl w:val="0"/>
          <w:numId w:val="15"/>
        </w:numPr>
        <w:spacing w:after="0" w:line="240" w:lineRule="auto"/>
      </w:pPr>
      <w:r w:rsidRPr="00814417">
        <w:t xml:space="preserve">tapis de sol </w:t>
      </w:r>
    </w:p>
    <w:p w:rsidR="00814417" w:rsidRPr="00814417" w:rsidRDefault="00814417" w:rsidP="00814417">
      <w:pPr>
        <w:numPr>
          <w:ilvl w:val="0"/>
          <w:numId w:val="15"/>
        </w:numPr>
        <w:spacing w:after="0" w:line="240" w:lineRule="auto"/>
      </w:pPr>
      <w:r w:rsidRPr="00814417">
        <w:t xml:space="preserve">sonorisation </w:t>
      </w:r>
    </w:p>
    <w:p w:rsidR="001E5C22" w:rsidRDefault="00814417">
      <w:pPr>
        <w:numPr>
          <w:ilvl w:val="0"/>
          <w:numId w:val="15"/>
        </w:numPr>
        <w:spacing w:after="0" w:line="240" w:lineRule="auto"/>
      </w:pPr>
      <w:r w:rsidRPr="00814417">
        <w:t>ta</w:t>
      </w:r>
      <w:r>
        <w:t>b</w:t>
      </w:r>
      <w:r w:rsidRPr="00814417">
        <w:t xml:space="preserve">le d’accueil </w:t>
      </w:r>
      <w:r>
        <w:t>et décharge de responsabilités</w:t>
      </w:r>
    </w:p>
    <w:p w:rsidR="001E5C22" w:rsidRDefault="00814417">
      <w:pPr>
        <w:numPr>
          <w:ilvl w:val="0"/>
          <w:numId w:val="15"/>
        </w:numPr>
        <w:spacing w:after="0" w:line="240" w:lineRule="auto"/>
      </w:pPr>
      <w:r>
        <w:lastRenderedPageBreak/>
        <w:t>supports de communication</w:t>
      </w:r>
    </w:p>
    <w:p w:rsidR="001E5C22" w:rsidRDefault="00814417">
      <w:pPr>
        <w:numPr>
          <w:ilvl w:val="0"/>
          <w:numId w:val="15"/>
        </w:numPr>
        <w:spacing w:after="0" w:line="240" w:lineRule="auto"/>
      </w:pPr>
      <w:r w:rsidRPr="00814417">
        <w:t>collation pour l’ensemble des participants</w:t>
      </w:r>
    </w:p>
    <w:p w:rsidR="0099795C" w:rsidRDefault="00814417" w:rsidP="005A2211">
      <w:pPr>
        <w:numPr>
          <w:ilvl w:val="0"/>
          <w:numId w:val="15"/>
        </w:numPr>
        <w:spacing w:after="0" w:line="240" w:lineRule="auto"/>
      </w:pPr>
      <w:r>
        <w:t>vérification de la propreté et de la sécurité du lieu</w:t>
      </w:r>
    </w:p>
    <w:p w:rsidR="00814417" w:rsidRPr="00814417" w:rsidRDefault="00814417" w:rsidP="00814417">
      <w:pPr>
        <w:spacing w:after="0" w:line="240" w:lineRule="auto"/>
      </w:pPr>
      <w:r w:rsidRPr="00814417">
        <w:t>L’intervenant est responsable de son activité et doit se présenter à 9 h30 sur le lieu de la séance</w:t>
      </w:r>
      <w:r w:rsidR="004767DE">
        <w:t>.</w:t>
      </w:r>
      <w:r w:rsidRPr="00814417">
        <w:t xml:space="preserve"> </w:t>
      </w:r>
    </w:p>
    <w:p w:rsidR="00814417" w:rsidRDefault="00814417" w:rsidP="005A2211">
      <w:pPr>
        <w:spacing w:after="0" w:line="240" w:lineRule="auto"/>
      </w:pPr>
    </w:p>
    <w:p w:rsidR="005A2211" w:rsidRDefault="00814417" w:rsidP="005A2211">
      <w:pPr>
        <w:spacing w:after="0" w:line="240" w:lineRule="auto"/>
      </w:pPr>
      <w:r>
        <w:t xml:space="preserve">Il </w:t>
      </w:r>
      <w:r w:rsidR="002A569E">
        <w:t>devra se munir d’u</w:t>
      </w:r>
      <w:r w:rsidR="00854B20">
        <w:t>ne clé USB ou d’une prise jack</w:t>
      </w:r>
      <w:r w:rsidR="00614E1F">
        <w:t xml:space="preserve"> </w:t>
      </w:r>
      <w:r w:rsidR="002A569E">
        <w:t xml:space="preserve">dans le cas ou il utilise </w:t>
      </w:r>
      <w:r w:rsidR="005A2211">
        <w:t>un support musical</w:t>
      </w:r>
    </w:p>
    <w:p w:rsidR="00611DC7" w:rsidRDefault="00611DC7" w:rsidP="005A2211">
      <w:pPr>
        <w:spacing w:after="0" w:line="240" w:lineRule="auto"/>
      </w:pPr>
      <w:r>
        <w:t xml:space="preserve">Le matériel </w:t>
      </w:r>
      <w:r w:rsidR="00814417">
        <w:t xml:space="preserve"> pédagogique </w:t>
      </w:r>
      <w:r>
        <w:t>spécifique</w:t>
      </w:r>
      <w:r w:rsidR="00814417">
        <w:t xml:space="preserve"> à l’activité et les supports de communication propre</w:t>
      </w:r>
      <w:r w:rsidR="004767DE">
        <w:t>s</w:t>
      </w:r>
      <w:r w:rsidR="00814417">
        <w:t xml:space="preserve"> à l’assoc</w:t>
      </w:r>
      <w:r w:rsidR="006A01CC">
        <w:t>i</w:t>
      </w:r>
      <w:r w:rsidR="00814417">
        <w:t>ation reste</w:t>
      </w:r>
      <w:r w:rsidR="004767DE">
        <w:t>nt</w:t>
      </w:r>
      <w:r w:rsidR="00814417">
        <w:t xml:space="preserve"> à la charge de celle-ci</w:t>
      </w:r>
      <w:r w:rsidR="00E66D4A">
        <w:t>, le service des sports pourra</w:t>
      </w:r>
      <w:r>
        <w:t xml:space="preserve"> </w:t>
      </w:r>
      <w:r w:rsidR="004767DE">
        <w:t>aider</w:t>
      </w:r>
      <w:r>
        <w:t xml:space="preserve"> au trans</w:t>
      </w:r>
      <w:r w:rsidR="00814417">
        <w:t>port</w:t>
      </w:r>
      <w:r w:rsidR="004767DE" w:rsidRPr="004767DE">
        <w:t xml:space="preserve"> </w:t>
      </w:r>
      <w:r w:rsidR="004767DE">
        <w:t>si besoin</w:t>
      </w:r>
      <w:r>
        <w:t>.</w:t>
      </w:r>
    </w:p>
    <w:p w:rsidR="006A01CC" w:rsidRDefault="006A01CC" w:rsidP="00C171F1">
      <w:pPr>
        <w:rPr>
          <w:b/>
          <w:u w:val="single"/>
        </w:rPr>
      </w:pPr>
    </w:p>
    <w:p w:rsidR="00C171F1" w:rsidRDefault="005A2211" w:rsidP="00C171F1">
      <w:r>
        <w:rPr>
          <w:b/>
          <w:u w:val="single"/>
        </w:rPr>
        <w:t>Calendrier 2021</w:t>
      </w:r>
      <w:r w:rsidR="00C171F1" w:rsidRPr="00F87175">
        <w:rPr>
          <w:b/>
          <w:u w:val="single"/>
        </w:rPr>
        <w:t>/202</w:t>
      </w:r>
      <w:r>
        <w:rPr>
          <w:b/>
          <w:u w:val="single"/>
        </w:rPr>
        <w:t>2</w:t>
      </w:r>
      <w:r w:rsidR="00C171F1">
        <w:t> :</w:t>
      </w:r>
    </w:p>
    <w:tbl>
      <w:tblPr>
        <w:tblStyle w:val="Grilledutableau"/>
        <w:tblW w:w="0" w:type="auto"/>
        <w:tblLook w:val="04A0"/>
      </w:tblPr>
      <w:tblGrid>
        <w:gridCol w:w="2835"/>
        <w:gridCol w:w="2835"/>
      </w:tblGrid>
      <w:tr w:rsidR="00C0288A" w:rsidTr="00A65347">
        <w:trPr>
          <w:trHeight w:val="39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288A" w:rsidRPr="00C0288A" w:rsidRDefault="00C0288A" w:rsidP="00A65347">
            <w:pPr>
              <w:jc w:val="center"/>
              <w:rPr>
                <w:b/>
              </w:rPr>
            </w:pPr>
            <w:r w:rsidRPr="00C0288A">
              <w:rPr>
                <w:b/>
              </w:rPr>
              <w:t>Dates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0288A" w:rsidRPr="00C0288A" w:rsidRDefault="00C0288A" w:rsidP="00C0288A">
            <w:pPr>
              <w:jc w:val="center"/>
              <w:rPr>
                <w:b/>
              </w:rPr>
            </w:pPr>
            <w:r w:rsidRPr="00C0288A">
              <w:rPr>
                <w:b/>
              </w:rPr>
              <w:t>Lieu</w:t>
            </w:r>
          </w:p>
        </w:tc>
      </w:tr>
      <w:tr w:rsidR="00C0288A" w:rsidTr="00A65347">
        <w:trPr>
          <w:trHeight w:val="397"/>
        </w:trPr>
        <w:tc>
          <w:tcPr>
            <w:tcW w:w="2835" w:type="dxa"/>
            <w:vAlign w:val="center"/>
          </w:tcPr>
          <w:p w:rsidR="00C0288A" w:rsidRDefault="00C0288A" w:rsidP="00A65347">
            <w:pPr>
              <w:jc w:val="center"/>
            </w:pPr>
            <w:r>
              <w:t>05/09/2021</w:t>
            </w:r>
          </w:p>
        </w:tc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Parc Maurice Sauthier</w:t>
            </w:r>
          </w:p>
        </w:tc>
      </w:tr>
      <w:tr w:rsidR="00C0288A" w:rsidTr="00A65347">
        <w:trPr>
          <w:trHeight w:val="397"/>
        </w:trPr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17/10/2021</w:t>
            </w:r>
          </w:p>
        </w:tc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Pelouse Beauregard</w:t>
            </w:r>
          </w:p>
        </w:tc>
      </w:tr>
      <w:tr w:rsidR="00C0288A" w:rsidTr="00A65347">
        <w:trPr>
          <w:trHeight w:val="397"/>
        </w:trPr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14/11/2021</w:t>
            </w:r>
          </w:p>
        </w:tc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Centre aquatique</w:t>
            </w:r>
          </w:p>
        </w:tc>
      </w:tr>
      <w:tr w:rsidR="00C0288A" w:rsidTr="00A65347">
        <w:trPr>
          <w:trHeight w:val="397"/>
        </w:trPr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12/12/2021</w:t>
            </w:r>
          </w:p>
        </w:tc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Gymnase Brassens</w:t>
            </w:r>
          </w:p>
        </w:tc>
      </w:tr>
      <w:tr w:rsidR="00C0288A" w:rsidTr="00A65347">
        <w:trPr>
          <w:trHeight w:val="397"/>
        </w:trPr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16/01/2022</w:t>
            </w:r>
          </w:p>
        </w:tc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Salle des fêtes</w:t>
            </w:r>
          </w:p>
        </w:tc>
      </w:tr>
      <w:tr w:rsidR="00C0288A" w:rsidTr="00A65347">
        <w:trPr>
          <w:trHeight w:val="397"/>
        </w:trPr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06/02/2022</w:t>
            </w:r>
          </w:p>
        </w:tc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Centre aquatique</w:t>
            </w:r>
          </w:p>
        </w:tc>
      </w:tr>
      <w:tr w:rsidR="00C0288A" w:rsidTr="00A65347">
        <w:trPr>
          <w:trHeight w:val="397"/>
        </w:trPr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13/03/2022</w:t>
            </w:r>
          </w:p>
        </w:tc>
        <w:tc>
          <w:tcPr>
            <w:tcW w:w="2835" w:type="dxa"/>
            <w:vAlign w:val="center"/>
          </w:tcPr>
          <w:p w:rsidR="00C0288A" w:rsidRDefault="00A65347" w:rsidP="00A65347">
            <w:pPr>
              <w:jc w:val="center"/>
            </w:pPr>
            <w:r>
              <w:t>Gymnase Colinelli</w:t>
            </w:r>
          </w:p>
        </w:tc>
      </w:tr>
      <w:tr w:rsidR="00A65347" w:rsidTr="00A65347">
        <w:trPr>
          <w:trHeight w:val="397"/>
        </w:trPr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03/04/2022</w:t>
            </w:r>
          </w:p>
        </w:tc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Prairie de la Berthaudière</w:t>
            </w:r>
          </w:p>
        </w:tc>
      </w:tr>
      <w:tr w:rsidR="00A65347" w:rsidTr="00A65347">
        <w:trPr>
          <w:trHeight w:val="397"/>
        </w:trPr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15/05/2022</w:t>
            </w:r>
          </w:p>
        </w:tc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Prairie du Mamelon</w:t>
            </w:r>
          </w:p>
        </w:tc>
      </w:tr>
      <w:tr w:rsidR="00A65347" w:rsidTr="00A65347">
        <w:trPr>
          <w:trHeight w:val="397"/>
        </w:trPr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05/06/2022</w:t>
            </w:r>
          </w:p>
        </w:tc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Centre aquatique</w:t>
            </w:r>
          </w:p>
        </w:tc>
      </w:tr>
      <w:tr w:rsidR="00A65347" w:rsidTr="00A65347">
        <w:trPr>
          <w:trHeight w:val="397"/>
        </w:trPr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26/06/2022</w:t>
            </w:r>
          </w:p>
        </w:tc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Parc Maurice Sauthier</w:t>
            </w:r>
          </w:p>
        </w:tc>
      </w:tr>
      <w:tr w:rsidR="00A65347" w:rsidTr="00A65347">
        <w:trPr>
          <w:trHeight w:val="397"/>
        </w:trPr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10/07/2022</w:t>
            </w:r>
          </w:p>
        </w:tc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Parc Troussier</w:t>
            </w:r>
          </w:p>
        </w:tc>
      </w:tr>
      <w:tr w:rsidR="00A65347" w:rsidTr="00A65347">
        <w:trPr>
          <w:trHeight w:val="397"/>
        </w:trPr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24/07/2022</w:t>
            </w:r>
          </w:p>
        </w:tc>
        <w:tc>
          <w:tcPr>
            <w:tcW w:w="2835" w:type="dxa"/>
            <w:vAlign w:val="center"/>
          </w:tcPr>
          <w:p w:rsidR="00A65347" w:rsidRDefault="00A65347" w:rsidP="00A65347">
            <w:pPr>
              <w:jc w:val="center"/>
            </w:pPr>
            <w:r>
              <w:t>Base d’aviron</w:t>
            </w:r>
          </w:p>
        </w:tc>
      </w:tr>
    </w:tbl>
    <w:p w:rsidR="001B221B" w:rsidRPr="00BD3C18" w:rsidRDefault="001B221B" w:rsidP="001B221B">
      <w:pPr>
        <w:rPr>
          <w:i/>
          <w:sz w:val="20"/>
          <w:szCs w:val="20"/>
        </w:rPr>
      </w:pPr>
      <w:r>
        <w:rPr>
          <w:i/>
          <w:sz w:val="20"/>
          <w:szCs w:val="20"/>
        </w:rPr>
        <w:t>L</w:t>
      </w:r>
      <w:r w:rsidRPr="00BD3C18">
        <w:rPr>
          <w:i/>
          <w:sz w:val="20"/>
          <w:szCs w:val="20"/>
        </w:rPr>
        <w:t>es lieux et les dates peuvent être modifiés.</w:t>
      </w:r>
    </w:p>
    <w:p w:rsidR="00C0288A" w:rsidRDefault="00C0288A" w:rsidP="001B221B">
      <w:pPr>
        <w:jc w:val="both"/>
      </w:pPr>
    </w:p>
    <w:p w:rsidR="00CB7D96" w:rsidRDefault="00CB7D96" w:rsidP="00CB7D96">
      <w:pPr>
        <w:pStyle w:val="Paragraphedeliste"/>
        <w:rPr>
          <w:b/>
          <w:u w:val="single"/>
        </w:rPr>
      </w:pPr>
    </w:p>
    <w:p w:rsidR="00875749" w:rsidRPr="00361323" w:rsidRDefault="004767DE" w:rsidP="00875749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 Conditions d’éligibilité</w:t>
      </w:r>
    </w:p>
    <w:p w:rsidR="00F6731B" w:rsidRDefault="001B5F94" w:rsidP="000E512E">
      <w:r>
        <w:t xml:space="preserve">Les structures éligibles à l’appel à </w:t>
      </w:r>
      <w:r w:rsidR="00AE70EA">
        <w:t>candidature</w:t>
      </w:r>
      <w:r w:rsidR="004767DE">
        <w:t xml:space="preserve"> sont l</w:t>
      </w:r>
      <w:r>
        <w:t>es associations (loi 1901), décla</w:t>
      </w:r>
      <w:r w:rsidR="00F6731B">
        <w:t xml:space="preserve">rées </w:t>
      </w:r>
      <w:r w:rsidR="006805AF">
        <w:t xml:space="preserve">au </w:t>
      </w:r>
      <w:r w:rsidR="00437917">
        <w:t>service</w:t>
      </w:r>
      <w:r w:rsidR="006805AF">
        <w:t xml:space="preserve"> de la vie associative de Décines-Charpieu</w:t>
      </w:r>
      <w:r w:rsidR="00F6731B">
        <w:t> :</w:t>
      </w:r>
    </w:p>
    <w:p w:rsidR="00F6731B" w:rsidRDefault="006805AF" w:rsidP="00F6731B">
      <w:pPr>
        <w:pStyle w:val="Paragraphedeliste"/>
        <w:numPr>
          <w:ilvl w:val="0"/>
          <w:numId w:val="12"/>
        </w:numPr>
      </w:pPr>
      <w:r>
        <w:t>a</w:t>
      </w:r>
      <w:r w:rsidR="00BF293B">
        <w:t xml:space="preserve">yant dans leurs effectifs </w:t>
      </w:r>
      <w:r w:rsidR="00F6731B">
        <w:t xml:space="preserve">d’encadrement </w:t>
      </w:r>
      <w:r w:rsidR="00BF293B">
        <w:t xml:space="preserve">des </w:t>
      </w:r>
      <w:r w:rsidR="00437917">
        <w:t>é</w:t>
      </w:r>
      <w:r w:rsidR="00BF293B">
        <w:t xml:space="preserve">ducateurs sportifs </w:t>
      </w:r>
      <w:r w:rsidR="00BF293B" w:rsidRPr="00F6731B">
        <w:rPr>
          <w:b/>
        </w:rPr>
        <w:t>diplômés</w:t>
      </w:r>
      <w:r w:rsidR="00BF293B">
        <w:t>, po</w:t>
      </w:r>
      <w:r w:rsidR="005400F4">
        <w:t xml:space="preserve">ssédant une </w:t>
      </w:r>
      <w:r w:rsidR="005400F4" w:rsidRPr="00AE70EA">
        <w:rPr>
          <w:b/>
        </w:rPr>
        <w:t xml:space="preserve">carte </w:t>
      </w:r>
      <w:r w:rsidR="00F6731B" w:rsidRPr="00AE70EA">
        <w:rPr>
          <w:b/>
        </w:rPr>
        <w:t>professionnelle</w:t>
      </w:r>
      <w:r w:rsidR="00F6731B">
        <w:t>.</w:t>
      </w:r>
    </w:p>
    <w:p w:rsidR="00F6731B" w:rsidRDefault="005400F4" w:rsidP="00F6731B">
      <w:pPr>
        <w:pStyle w:val="Paragraphedeliste"/>
        <w:numPr>
          <w:ilvl w:val="0"/>
          <w:numId w:val="12"/>
        </w:numPr>
      </w:pPr>
      <w:r>
        <w:t xml:space="preserve"> </w:t>
      </w:r>
      <w:r w:rsidR="006805AF">
        <w:t>p</w:t>
      </w:r>
      <w:r w:rsidR="00F6731B">
        <w:t>ouvant proposer des actions</w:t>
      </w:r>
      <w:r w:rsidR="00933DDD">
        <w:t xml:space="preserve"> de sport </w:t>
      </w:r>
      <w:r w:rsidR="00487057">
        <w:t xml:space="preserve">santé </w:t>
      </w:r>
      <w:r w:rsidR="000E512E">
        <w:t>adaptée à</w:t>
      </w:r>
      <w:r w:rsidR="00EA7F53">
        <w:t xml:space="preserve"> un public varié de + de 16 ans, ayant pour objectif la sant</w:t>
      </w:r>
      <w:r w:rsidR="004B1AFB">
        <w:t>é, le bien-être.</w:t>
      </w:r>
    </w:p>
    <w:p w:rsidR="00971DEA" w:rsidRDefault="00971DEA" w:rsidP="00875749"/>
    <w:p w:rsidR="001B221B" w:rsidRDefault="001B221B" w:rsidP="00875749"/>
    <w:p w:rsidR="001B221B" w:rsidRDefault="001B221B" w:rsidP="00875749"/>
    <w:p w:rsidR="00392E7B" w:rsidRDefault="00392E7B" w:rsidP="00392E7B">
      <w:pPr>
        <w:pStyle w:val="Paragraphedeliste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</w:t>
      </w:r>
      <w:r w:rsidR="0086250F">
        <w:rPr>
          <w:b/>
          <w:u w:val="single"/>
        </w:rPr>
        <w:t xml:space="preserve">inancement, </w:t>
      </w:r>
      <w:r w:rsidR="00FF6496">
        <w:rPr>
          <w:b/>
          <w:u w:val="single"/>
        </w:rPr>
        <w:t>valorisation</w:t>
      </w:r>
    </w:p>
    <w:p w:rsidR="002661E0" w:rsidRDefault="00817267" w:rsidP="00392E7B">
      <w:r>
        <w:t>.</w:t>
      </w:r>
      <w:r w:rsidR="006B1445">
        <w:t xml:space="preserve"> </w:t>
      </w:r>
      <w:r>
        <w:t>Chaque participation</w:t>
      </w:r>
      <w:r w:rsidR="00377C1F">
        <w:t xml:space="preserve"> sera </w:t>
      </w:r>
      <w:r w:rsidR="002661E0">
        <w:t>valorisée</w:t>
      </w:r>
      <w:r w:rsidR="00377C1F">
        <w:t xml:space="preserve"> sur une base de </w:t>
      </w:r>
      <w:r w:rsidR="00437917">
        <w:t>100</w:t>
      </w:r>
      <w:r w:rsidR="00377C1F">
        <w:rPr>
          <w:rFonts w:cstheme="minorHAnsi"/>
        </w:rPr>
        <w:t>€</w:t>
      </w:r>
      <w:r w:rsidR="00377C1F">
        <w:t xml:space="preserve"> / intervent</w:t>
      </w:r>
      <w:r w:rsidR="00257731">
        <w:t>ion.</w:t>
      </w:r>
    </w:p>
    <w:p w:rsidR="00452A2E" w:rsidRPr="00452A2E" w:rsidRDefault="00452A2E" w:rsidP="00452A2E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</w:pPr>
      <w:r w:rsidRPr="00452A2E">
        <w:t>L’Association s’engage à émettre un devis en début de saison :</w:t>
      </w:r>
    </w:p>
    <w:p w:rsidR="00452A2E" w:rsidRPr="00452A2E" w:rsidRDefault="00452A2E" w:rsidP="00452A2E">
      <w:pPr>
        <w:pStyle w:val="Paragraphedeliste"/>
        <w:ind w:left="0" w:firstLine="360"/>
        <w:jc w:val="both"/>
      </w:pPr>
      <w:r w:rsidRPr="00452A2E">
        <w:t>Il devra :</w:t>
      </w:r>
    </w:p>
    <w:p w:rsidR="00452A2E" w:rsidRPr="00452A2E" w:rsidRDefault="00452A2E" w:rsidP="00452A2E">
      <w:pPr>
        <w:pStyle w:val="Paragraphedeliste"/>
        <w:numPr>
          <w:ilvl w:val="0"/>
          <w:numId w:val="17"/>
        </w:numPr>
        <w:spacing w:after="0" w:line="240" w:lineRule="auto"/>
        <w:contextualSpacing w:val="0"/>
      </w:pPr>
      <w:r w:rsidRPr="00452A2E">
        <w:t>Etre destiné à la mairie de Décines</w:t>
      </w:r>
      <w:r w:rsidR="004767DE">
        <w:t>-Charpieu</w:t>
      </w:r>
      <w:r w:rsidRPr="00452A2E">
        <w:t xml:space="preserve">: Place Roger Salengro, 69150 Décines-Charpieu. </w:t>
      </w:r>
    </w:p>
    <w:p w:rsidR="00452A2E" w:rsidRPr="00452A2E" w:rsidRDefault="00452A2E" w:rsidP="00452A2E">
      <w:pPr>
        <w:pStyle w:val="Paragraphedeliste"/>
        <w:numPr>
          <w:ilvl w:val="0"/>
          <w:numId w:val="17"/>
        </w:numPr>
        <w:spacing w:after="0" w:line="240" w:lineRule="auto"/>
        <w:contextualSpacing w:val="0"/>
      </w:pPr>
      <w:r w:rsidRPr="00452A2E">
        <w:t>E</w:t>
      </w:r>
      <w:r>
        <w:t xml:space="preserve">tre </w:t>
      </w:r>
      <w:r w:rsidR="004767DE">
        <w:t>obligatoirement envoyé</w:t>
      </w:r>
      <w:r w:rsidRPr="00452A2E">
        <w:t xml:space="preserve"> par e-mail à </w:t>
      </w:r>
      <w:hyperlink r:id="rId8" w:history="1">
        <w:r w:rsidRPr="00452A2E">
          <w:rPr>
            <w:rStyle w:val="Lienhypertexte"/>
          </w:rPr>
          <w:t>v.epailly@mairie-decines.fr</w:t>
        </w:r>
      </w:hyperlink>
      <w:r w:rsidRPr="00452A2E">
        <w:rPr>
          <w:rStyle w:val="Lienhypertexte"/>
        </w:rPr>
        <w:t xml:space="preserve"> </w:t>
      </w:r>
      <w:r w:rsidRPr="00452A2E">
        <w:t>et</w:t>
      </w:r>
      <w:r>
        <w:t xml:space="preserve"> </w:t>
      </w:r>
      <w:hyperlink r:id="rId9" w:history="1">
        <w:r w:rsidRPr="00DD10B2">
          <w:rPr>
            <w:rStyle w:val="Lienhypertexte"/>
          </w:rPr>
          <w:t>s.leray@mairie-decines.fr</w:t>
        </w:r>
      </w:hyperlink>
      <w:r w:rsidRPr="00452A2E">
        <w:t xml:space="preserve">  en début de saison (septembre)</w:t>
      </w:r>
    </w:p>
    <w:p w:rsidR="00452A2E" w:rsidRPr="00DF2654" w:rsidRDefault="004767DE" w:rsidP="00452A2E">
      <w:pPr>
        <w:pStyle w:val="Paragraphedeliste"/>
        <w:numPr>
          <w:ilvl w:val="0"/>
          <w:numId w:val="17"/>
        </w:numPr>
        <w:spacing w:after="0" w:line="240" w:lineRule="auto"/>
        <w:contextualSpacing w:val="0"/>
      </w:pPr>
      <w:r>
        <w:t>C</w:t>
      </w:r>
      <w:r w:rsidR="00452A2E" w:rsidRPr="00452A2E">
        <w:t xml:space="preserve">omporter les coordonnées du club et </w:t>
      </w:r>
      <w:r>
        <w:t>ses</w:t>
      </w:r>
      <w:r w:rsidR="00452A2E" w:rsidRPr="00452A2E">
        <w:t xml:space="preserve"> informations bancaires (Titulaire et domiciliation + IBAN + BIC).</w:t>
      </w:r>
    </w:p>
    <w:p w:rsidR="00452A2E" w:rsidRPr="00452A2E" w:rsidRDefault="00452A2E" w:rsidP="00452A2E">
      <w:pPr>
        <w:pStyle w:val="Paragraphedeliste"/>
        <w:ind w:left="0"/>
        <w:jc w:val="both"/>
      </w:pPr>
    </w:p>
    <w:p w:rsidR="00452A2E" w:rsidRPr="00452A2E" w:rsidRDefault="00452A2E" w:rsidP="00452A2E">
      <w:pPr>
        <w:pStyle w:val="Paragraphedeliste"/>
        <w:numPr>
          <w:ilvl w:val="0"/>
          <w:numId w:val="16"/>
        </w:numPr>
        <w:spacing w:after="0" w:line="240" w:lineRule="auto"/>
        <w:contextualSpacing w:val="0"/>
        <w:jc w:val="both"/>
      </w:pPr>
      <w:r w:rsidRPr="00452A2E">
        <w:t>L’association s’engage à émettre une facture après chaque prestation réalisée:</w:t>
      </w:r>
    </w:p>
    <w:p w:rsidR="00452A2E" w:rsidRPr="00452A2E" w:rsidRDefault="00452A2E" w:rsidP="00452A2E">
      <w:pPr>
        <w:pStyle w:val="Paragraphedeliste"/>
        <w:ind w:left="284"/>
        <w:jc w:val="both"/>
      </w:pPr>
      <w:r w:rsidRPr="00452A2E">
        <w:t>Elle devra :</w:t>
      </w:r>
    </w:p>
    <w:p w:rsidR="00452A2E" w:rsidRPr="00452A2E" w:rsidRDefault="00452A2E" w:rsidP="00452A2E">
      <w:pPr>
        <w:pStyle w:val="Paragraphedeliste"/>
        <w:numPr>
          <w:ilvl w:val="0"/>
          <w:numId w:val="17"/>
        </w:numPr>
        <w:spacing w:after="0" w:line="240" w:lineRule="auto"/>
        <w:contextualSpacing w:val="0"/>
        <w:jc w:val="both"/>
      </w:pPr>
      <w:r w:rsidRPr="00452A2E">
        <w:t>Etre destiné</w:t>
      </w:r>
      <w:r w:rsidR="001B221B">
        <w:t xml:space="preserve">e </w:t>
      </w:r>
      <w:r w:rsidRPr="00452A2E">
        <w:t>à la mairie de Décines</w:t>
      </w:r>
      <w:r w:rsidR="00503834">
        <w:t>-Charpieu</w:t>
      </w:r>
      <w:r w:rsidRPr="00452A2E">
        <w:t>: Place Roger Salengro, 69150 Décines-Charpieu.</w:t>
      </w:r>
    </w:p>
    <w:p w:rsidR="00452A2E" w:rsidRPr="00452A2E" w:rsidRDefault="00503834" w:rsidP="00452A2E">
      <w:pPr>
        <w:pStyle w:val="Paragraphedeliste"/>
        <w:numPr>
          <w:ilvl w:val="0"/>
          <w:numId w:val="17"/>
        </w:numPr>
        <w:spacing w:after="0" w:line="240" w:lineRule="auto"/>
        <w:contextualSpacing w:val="0"/>
        <w:jc w:val="both"/>
      </w:pPr>
      <w:r>
        <w:t>E</w:t>
      </w:r>
      <w:r w:rsidR="00452A2E" w:rsidRPr="00452A2E">
        <w:t xml:space="preserve">tre obligatoirement envoyée par chorus. </w:t>
      </w:r>
    </w:p>
    <w:p w:rsidR="00452A2E" w:rsidRDefault="00452A2E" w:rsidP="00392E7B"/>
    <w:p w:rsidR="00257731" w:rsidRDefault="00C171F1" w:rsidP="00446A72">
      <w:r>
        <w:t xml:space="preserve"> </w:t>
      </w:r>
    </w:p>
    <w:p w:rsidR="00361323" w:rsidRPr="00361323" w:rsidRDefault="00361323" w:rsidP="0036132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61323">
        <w:rPr>
          <w:b/>
          <w:u w:val="single"/>
        </w:rPr>
        <w:t xml:space="preserve">Modalités et </w:t>
      </w:r>
      <w:r w:rsidR="006324B6" w:rsidRPr="00361323">
        <w:rPr>
          <w:b/>
          <w:u w:val="single"/>
        </w:rPr>
        <w:t>délais</w:t>
      </w:r>
      <w:r w:rsidRPr="00361323">
        <w:rPr>
          <w:b/>
          <w:u w:val="single"/>
        </w:rPr>
        <w:t xml:space="preserve"> de candidature</w:t>
      </w:r>
    </w:p>
    <w:p w:rsidR="00933DDD" w:rsidRDefault="00503834" w:rsidP="006C6275">
      <w:r>
        <w:t xml:space="preserve">Le dossier est </w:t>
      </w:r>
      <w:proofErr w:type="gramStart"/>
      <w:r>
        <w:t>a</w:t>
      </w:r>
      <w:proofErr w:type="gramEnd"/>
      <w:r>
        <w:t xml:space="preserve"> envoyer</w:t>
      </w:r>
      <w:r w:rsidR="00CE0489">
        <w:t xml:space="preserve"> par mail au service des sports à l’adresse suivante : </w:t>
      </w:r>
    </w:p>
    <w:p w:rsidR="006C6275" w:rsidRPr="00971DEA" w:rsidRDefault="00DA6E92" w:rsidP="006C6275">
      <w:pPr>
        <w:rPr>
          <w:color w:val="FF0000"/>
        </w:rPr>
      </w:pPr>
      <w:hyperlink r:id="rId10" w:history="1">
        <w:r w:rsidR="000E512E" w:rsidRPr="0055182C">
          <w:rPr>
            <w:rStyle w:val="Lienhypertexte"/>
          </w:rPr>
          <w:t>v.epailly@mairie-decines.fr</w:t>
        </w:r>
      </w:hyperlink>
      <w:r w:rsidR="000E512E">
        <w:t xml:space="preserve"> , avant le</w:t>
      </w:r>
      <w:r w:rsidR="00971DEA">
        <w:t> </w:t>
      </w:r>
      <w:r w:rsidR="00C4631D">
        <w:rPr>
          <w:b/>
        </w:rPr>
        <w:t>14</w:t>
      </w:r>
      <w:r w:rsidR="008D3F99" w:rsidRPr="008D3F99">
        <w:rPr>
          <w:b/>
        </w:rPr>
        <w:t xml:space="preserve"> </w:t>
      </w:r>
      <w:r w:rsidR="00C4631D">
        <w:rPr>
          <w:b/>
        </w:rPr>
        <w:t>mai</w:t>
      </w:r>
      <w:r w:rsidR="008D3F99" w:rsidRPr="008D3F99">
        <w:rPr>
          <w:b/>
        </w:rPr>
        <w:t xml:space="preserve"> 2021</w:t>
      </w:r>
      <w:r w:rsidR="008D3F99" w:rsidRPr="008D3F99">
        <w:t>.</w:t>
      </w:r>
    </w:p>
    <w:p w:rsidR="00437917" w:rsidRDefault="00857392" w:rsidP="006C6275">
      <w:r>
        <w:t>Après l’obtention de tous les dossiers de candidature, une</w:t>
      </w:r>
      <w:r w:rsidR="00437917">
        <w:t xml:space="preserve"> commission sera tenue en présence d’un représentant du service des sports et du service de la vie associative pour sélectionner les intervenants de la saison</w:t>
      </w:r>
      <w:r>
        <w:t xml:space="preserve">. </w:t>
      </w:r>
    </w:p>
    <w:p w:rsidR="008D3F99" w:rsidRPr="008D3F99" w:rsidRDefault="008D3F99" w:rsidP="006C6275">
      <w:pPr>
        <w:rPr>
          <w:i/>
          <w:color w:val="FF0000"/>
        </w:rPr>
      </w:pPr>
      <w:r w:rsidRPr="008D3F99">
        <w:rPr>
          <w:i/>
          <w:color w:val="FF0000"/>
        </w:rPr>
        <w:t xml:space="preserve">Retour aux associations </w:t>
      </w:r>
      <w:r w:rsidR="007D29A5">
        <w:rPr>
          <w:i/>
          <w:color w:val="FF0000"/>
        </w:rPr>
        <w:t>fin</w:t>
      </w:r>
      <w:r w:rsidRPr="008D3F99">
        <w:rPr>
          <w:i/>
          <w:color w:val="FF0000"/>
        </w:rPr>
        <w:t xml:space="preserve"> juin</w:t>
      </w:r>
    </w:p>
    <w:p w:rsidR="00857392" w:rsidRDefault="00857392" w:rsidP="006C6275">
      <w:r>
        <w:t xml:space="preserve">Notre objectif est de faire participer le plus </w:t>
      </w:r>
      <w:r w:rsidR="00971DEA">
        <w:t xml:space="preserve">grand nombre </w:t>
      </w:r>
      <w:r>
        <w:t>d’association</w:t>
      </w:r>
      <w:r w:rsidR="001B221B">
        <w:t>s</w:t>
      </w:r>
      <w:r w:rsidR="00C4631D">
        <w:t xml:space="preserve"> sportives </w:t>
      </w:r>
      <w:proofErr w:type="spellStart"/>
      <w:r w:rsidR="00503834">
        <w:t>d</w:t>
      </w:r>
      <w:r w:rsidR="00437917">
        <w:t>écinoises</w:t>
      </w:r>
      <w:proofErr w:type="spellEnd"/>
      <w:r>
        <w:t xml:space="preserve"> possible </w:t>
      </w:r>
      <w:r w:rsidR="00437917">
        <w:t>afin</w:t>
      </w:r>
      <w:r>
        <w:t xml:space="preserve"> de proposer aux </w:t>
      </w:r>
      <w:r w:rsidR="00C4631D">
        <w:t>D</w:t>
      </w:r>
      <w:r>
        <w:t xml:space="preserve">écinois des séances de sport santé </w:t>
      </w:r>
      <w:r w:rsidR="00971DEA">
        <w:t>de qualité</w:t>
      </w:r>
      <w:r w:rsidR="00C30A63">
        <w:t xml:space="preserve"> </w:t>
      </w:r>
      <w:r w:rsidR="00971DEA">
        <w:t>et diversifiées.</w:t>
      </w:r>
    </w:p>
    <w:p w:rsidR="006B1445" w:rsidRDefault="006B1445" w:rsidP="00C30A63"/>
    <w:p w:rsidR="00361323" w:rsidRPr="00361323" w:rsidRDefault="00361323" w:rsidP="0036132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361323">
        <w:rPr>
          <w:b/>
          <w:u w:val="single"/>
        </w:rPr>
        <w:t>Constitution du dossier de candidature</w:t>
      </w:r>
    </w:p>
    <w:p w:rsidR="00361323" w:rsidRDefault="00361323" w:rsidP="00361323">
      <w:pPr>
        <w:pStyle w:val="Paragraphedeliste"/>
      </w:pPr>
    </w:p>
    <w:p w:rsidR="00361323" w:rsidRDefault="00361323" w:rsidP="00361323">
      <w:r>
        <w:t>Le dossier de candidature doit comprendre</w:t>
      </w:r>
      <w:r w:rsidR="00370030">
        <w:t xml:space="preserve"> impérativement</w:t>
      </w:r>
      <w:r>
        <w:t xml:space="preserve"> les documents suivants</w:t>
      </w:r>
      <w:r w:rsidR="00370030">
        <w:t> :</w:t>
      </w:r>
    </w:p>
    <w:p w:rsidR="00361323" w:rsidRDefault="00370030" w:rsidP="00361323">
      <w:pPr>
        <w:pStyle w:val="Paragraphedeliste"/>
        <w:numPr>
          <w:ilvl w:val="0"/>
          <w:numId w:val="8"/>
        </w:numPr>
      </w:pPr>
      <w:r>
        <w:t>l</w:t>
      </w:r>
      <w:r w:rsidR="00361323">
        <w:t>a fiche projet  (cf</w:t>
      </w:r>
      <w:r w:rsidR="00933DDD">
        <w:t>.</w:t>
      </w:r>
      <w:r w:rsidR="00361323">
        <w:t xml:space="preserve"> piè</w:t>
      </w:r>
      <w:r w:rsidR="001B221B">
        <w:t xml:space="preserve">ce jointe) complétée </w:t>
      </w:r>
      <w:r w:rsidR="00361323">
        <w:t>et signée par les parti</w:t>
      </w:r>
      <w:r w:rsidR="00503834">
        <w:t>e</w:t>
      </w:r>
      <w:r w:rsidR="00361323">
        <w:t>s concerné</w:t>
      </w:r>
      <w:r w:rsidR="00503834">
        <w:t>e</w:t>
      </w:r>
      <w:r w:rsidR="00361323">
        <w:t>s.</w:t>
      </w:r>
    </w:p>
    <w:p w:rsidR="00933DDD" w:rsidRDefault="00370030" w:rsidP="00933DDD">
      <w:pPr>
        <w:pStyle w:val="Paragraphedeliste"/>
        <w:numPr>
          <w:ilvl w:val="0"/>
          <w:numId w:val="8"/>
        </w:numPr>
      </w:pPr>
      <w:r>
        <w:t>l</w:t>
      </w:r>
      <w:r w:rsidR="00F71E28">
        <w:t>a copie</w:t>
      </w:r>
      <w:r w:rsidR="00361323">
        <w:t xml:space="preserve"> des diplômes </w:t>
      </w:r>
      <w:r w:rsidR="00C171F1">
        <w:t xml:space="preserve">et de la carte professionnelle </w:t>
      </w:r>
      <w:r w:rsidR="00361323">
        <w:t xml:space="preserve">de </w:t>
      </w:r>
      <w:r>
        <w:t>l’intervenant</w:t>
      </w:r>
      <w:r w:rsidR="00361323">
        <w:t>.</w:t>
      </w:r>
    </w:p>
    <w:p w:rsidR="00933DDD" w:rsidRDefault="00933DDD" w:rsidP="00933DDD"/>
    <w:p w:rsidR="00C171F1" w:rsidRDefault="00933DDD" w:rsidP="00503834">
      <w:pPr>
        <w:jc w:val="right"/>
      </w:pPr>
      <w:r>
        <w:t>Service des sports de Décines-Charpieu</w:t>
      </w:r>
    </w:p>
    <w:sectPr w:rsidR="00C171F1" w:rsidSect="00DC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85pt;height:8.85pt" o:bullet="t">
        <v:imagedata r:id="rId1" o:title="BD10267_"/>
      </v:shape>
    </w:pict>
  </w:numPicBullet>
  <w:abstractNum w:abstractNumId="0">
    <w:nsid w:val="043D4E6E"/>
    <w:multiLevelType w:val="hybridMultilevel"/>
    <w:tmpl w:val="260613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F5B"/>
    <w:multiLevelType w:val="hybridMultilevel"/>
    <w:tmpl w:val="F45E49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F0AB4"/>
    <w:multiLevelType w:val="hybridMultilevel"/>
    <w:tmpl w:val="6BECB7A6"/>
    <w:lvl w:ilvl="0" w:tplc="5C9C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83002"/>
    <w:multiLevelType w:val="hybridMultilevel"/>
    <w:tmpl w:val="AEFCA2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2646"/>
    <w:multiLevelType w:val="hybridMultilevel"/>
    <w:tmpl w:val="CE3A1C08"/>
    <w:lvl w:ilvl="0" w:tplc="304407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72642"/>
    <w:multiLevelType w:val="hybridMultilevel"/>
    <w:tmpl w:val="0C42AA98"/>
    <w:lvl w:ilvl="0" w:tplc="0E4CC2E2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DA6E20"/>
    <w:multiLevelType w:val="hybridMultilevel"/>
    <w:tmpl w:val="3C70006E"/>
    <w:lvl w:ilvl="0" w:tplc="CC382F56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25567E3D"/>
    <w:multiLevelType w:val="hybridMultilevel"/>
    <w:tmpl w:val="01E28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31D3F"/>
    <w:multiLevelType w:val="hybridMultilevel"/>
    <w:tmpl w:val="24EAA8EE"/>
    <w:lvl w:ilvl="0" w:tplc="BF5E0924">
      <w:start w:val="13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AE47F18"/>
    <w:multiLevelType w:val="hybridMultilevel"/>
    <w:tmpl w:val="C53C132C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2F11F2"/>
    <w:multiLevelType w:val="hybridMultilevel"/>
    <w:tmpl w:val="6AD25F52"/>
    <w:lvl w:ilvl="0" w:tplc="E0F6C3B4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0587"/>
    <w:multiLevelType w:val="hybridMultilevel"/>
    <w:tmpl w:val="20A0EB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B7410"/>
    <w:multiLevelType w:val="hybridMultilevel"/>
    <w:tmpl w:val="A8A42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09DA"/>
    <w:multiLevelType w:val="hybridMultilevel"/>
    <w:tmpl w:val="73E0B176"/>
    <w:lvl w:ilvl="0" w:tplc="32C8AABC">
      <w:start w:val="5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>
    <w:nsid w:val="71C73B77"/>
    <w:multiLevelType w:val="hybridMultilevel"/>
    <w:tmpl w:val="17AC94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4FAB"/>
    <w:multiLevelType w:val="hybridMultilevel"/>
    <w:tmpl w:val="14D8F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30115"/>
    <w:multiLevelType w:val="hybridMultilevel"/>
    <w:tmpl w:val="48DEF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4"/>
  </w:num>
  <w:num w:numId="8">
    <w:abstractNumId w:val="16"/>
  </w:num>
  <w:num w:numId="9">
    <w:abstractNumId w:val="15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7EF0"/>
    <w:rsid w:val="000719B1"/>
    <w:rsid w:val="0007305E"/>
    <w:rsid w:val="000957F2"/>
    <w:rsid w:val="000E512E"/>
    <w:rsid w:val="000F268E"/>
    <w:rsid w:val="001A4FB8"/>
    <w:rsid w:val="001A6AE9"/>
    <w:rsid w:val="001B221B"/>
    <w:rsid w:val="001B5F94"/>
    <w:rsid w:val="001E5C22"/>
    <w:rsid w:val="001F7524"/>
    <w:rsid w:val="002053B8"/>
    <w:rsid w:val="00210F58"/>
    <w:rsid w:val="00257731"/>
    <w:rsid w:val="00260B16"/>
    <w:rsid w:val="002661E0"/>
    <w:rsid w:val="00283033"/>
    <w:rsid w:val="00284CF8"/>
    <w:rsid w:val="002A569E"/>
    <w:rsid w:val="002C0987"/>
    <w:rsid w:val="002C158C"/>
    <w:rsid w:val="002D505B"/>
    <w:rsid w:val="00310EBA"/>
    <w:rsid w:val="0032145E"/>
    <w:rsid w:val="00361323"/>
    <w:rsid w:val="00370030"/>
    <w:rsid w:val="00377C1F"/>
    <w:rsid w:val="00380541"/>
    <w:rsid w:val="00392E7B"/>
    <w:rsid w:val="003A3F44"/>
    <w:rsid w:val="003F3F29"/>
    <w:rsid w:val="00407F1F"/>
    <w:rsid w:val="00434527"/>
    <w:rsid w:val="00437917"/>
    <w:rsid w:val="00446A72"/>
    <w:rsid w:val="00452A2E"/>
    <w:rsid w:val="0045736C"/>
    <w:rsid w:val="004767DE"/>
    <w:rsid w:val="00487057"/>
    <w:rsid w:val="004A30E4"/>
    <w:rsid w:val="004B1AFB"/>
    <w:rsid w:val="004B3A33"/>
    <w:rsid w:val="00503834"/>
    <w:rsid w:val="005400F4"/>
    <w:rsid w:val="005A2211"/>
    <w:rsid w:val="005C0DE5"/>
    <w:rsid w:val="005D1BD5"/>
    <w:rsid w:val="00611DC7"/>
    <w:rsid w:val="00614E1F"/>
    <w:rsid w:val="0062545B"/>
    <w:rsid w:val="006324B6"/>
    <w:rsid w:val="00665423"/>
    <w:rsid w:val="006805AF"/>
    <w:rsid w:val="00694B99"/>
    <w:rsid w:val="006A0112"/>
    <w:rsid w:val="006A01CC"/>
    <w:rsid w:val="006B1445"/>
    <w:rsid w:val="006C6275"/>
    <w:rsid w:val="007166BA"/>
    <w:rsid w:val="00727121"/>
    <w:rsid w:val="00731A06"/>
    <w:rsid w:val="00757998"/>
    <w:rsid w:val="007A6673"/>
    <w:rsid w:val="007D29A5"/>
    <w:rsid w:val="00814417"/>
    <w:rsid w:val="00817267"/>
    <w:rsid w:val="00854B20"/>
    <w:rsid w:val="00857392"/>
    <w:rsid w:val="0086250F"/>
    <w:rsid w:val="00866BB8"/>
    <w:rsid w:val="00875749"/>
    <w:rsid w:val="008A09F7"/>
    <w:rsid w:val="008A3F26"/>
    <w:rsid w:val="008B5D9B"/>
    <w:rsid w:val="008D3F99"/>
    <w:rsid w:val="00933DDD"/>
    <w:rsid w:val="00935635"/>
    <w:rsid w:val="00971DEA"/>
    <w:rsid w:val="00977AF6"/>
    <w:rsid w:val="0099795C"/>
    <w:rsid w:val="009D17BD"/>
    <w:rsid w:val="00A51A0E"/>
    <w:rsid w:val="00A61AD9"/>
    <w:rsid w:val="00A6353F"/>
    <w:rsid w:val="00A65347"/>
    <w:rsid w:val="00AA012C"/>
    <w:rsid w:val="00AC4390"/>
    <w:rsid w:val="00AC7C3A"/>
    <w:rsid w:val="00AE1454"/>
    <w:rsid w:val="00AE70EA"/>
    <w:rsid w:val="00B8330A"/>
    <w:rsid w:val="00B9572B"/>
    <w:rsid w:val="00BA3519"/>
    <w:rsid w:val="00BD3C18"/>
    <w:rsid w:val="00BF293B"/>
    <w:rsid w:val="00C0288A"/>
    <w:rsid w:val="00C171F1"/>
    <w:rsid w:val="00C30A63"/>
    <w:rsid w:val="00C4631D"/>
    <w:rsid w:val="00C87124"/>
    <w:rsid w:val="00C9302C"/>
    <w:rsid w:val="00CB2E38"/>
    <w:rsid w:val="00CB7D96"/>
    <w:rsid w:val="00CE0489"/>
    <w:rsid w:val="00CE6880"/>
    <w:rsid w:val="00D4709E"/>
    <w:rsid w:val="00D639DA"/>
    <w:rsid w:val="00D81C58"/>
    <w:rsid w:val="00DA31D3"/>
    <w:rsid w:val="00DA6E92"/>
    <w:rsid w:val="00DB7EF0"/>
    <w:rsid w:val="00DC6740"/>
    <w:rsid w:val="00E2217E"/>
    <w:rsid w:val="00E33CA3"/>
    <w:rsid w:val="00E66D4A"/>
    <w:rsid w:val="00E74FDD"/>
    <w:rsid w:val="00E80ECD"/>
    <w:rsid w:val="00E868BD"/>
    <w:rsid w:val="00EA7F53"/>
    <w:rsid w:val="00F6731B"/>
    <w:rsid w:val="00F71E28"/>
    <w:rsid w:val="00FA3B12"/>
    <w:rsid w:val="00FD0EFF"/>
    <w:rsid w:val="00FD71DF"/>
    <w:rsid w:val="00FF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EF0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nhideWhenUsed/>
    <w:rsid w:val="000E51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epailly@mairie-decines.fr" TargetMode="External"/><Relationship Id="rId3" Type="http://schemas.openxmlformats.org/officeDocument/2006/relationships/styles" Target="styles.xml"/><Relationship Id="rId7" Type="http://schemas.openxmlformats.org/officeDocument/2006/relationships/image" Target="cid:image003.png@01D6C811.BF9069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epailly@mairie-decin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leray@mairie-decin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9DE4-8935-42FF-B970-3129F207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4</Pages>
  <Words>1034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v.epailly</dc:creator>
  <cp:keywords/>
  <dc:description/>
  <cp:lastModifiedBy>A.YEREMIAN</cp:lastModifiedBy>
  <cp:revision>55</cp:revision>
  <cp:lastPrinted>2021-04-02T08:01:00Z</cp:lastPrinted>
  <dcterms:created xsi:type="dcterms:W3CDTF">2020-07-15T10:35:00Z</dcterms:created>
  <dcterms:modified xsi:type="dcterms:W3CDTF">2021-04-06T09:25:00Z</dcterms:modified>
</cp:coreProperties>
</file>