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D7" w:rsidRDefault="005E61D7" w:rsidP="005E6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C3D37">
        <w:rPr>
          <w:b/>
        </w:rPr>
        <w:t xml:space="preserve">Présentation synthétique des informations financières essentielles </w:t>
      </w:r>
      <w:r>
        <w:rPr>
          <w:b/>
        </w:rPr>
        <w:t xml:space="preserve">                                   </w:t>
      </w:r>
      <w:r w:rsidRPr="001C3D37">
        <w:rPr>
          <w:b/>
        </w:rPr>
        <w:t xml:space="preserve">du Budget Primitif </w:t>
      </w:r>
      <w:r>
        <w:rPr>
          <w:b/>
        </w:rPr>
        <w:t>2020</w:t>
      </w:r>
      <w:r w:rsidRPr="001C3D37">
        <w:rPr>
          <w:b/>
        </w:rPr>
        <w:t xml:space="preserve"> </w:t>
      </w:r>
      <w:r>
        <w:rPr>
          <w:b/>
        </w:rPr>
        <w:t>de la ville de Décines-Charpieu</w:t>
      </w:r>
    </w:p>
    <w:p w:rsidR="005E61D7" w:rsidRPr="001C3D37" w:rsidRDefault="005E61D7" w:rsidP="005E6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C3D37">
        <w:rPr>
          <w:b/>
        </w:rPr>
        <w:t>(</w:t>
      </w:r>
      <w:r w:rsidR="00304B42" w:rsidRPr="001C3D37">
        <w:rPr>
          <w:b/>
        </w:rPr>
        <w:t>Article</w:t>
      </w:r>
      <w:r w:rsidRPr="001C3D37">
        <w:rPr>
          <w:b/>
        </w:rPr>
        <w:t xml:space="preserve"> </w:t>
      </w:r>
      <w:bookmarkStart w:id="0" w:name="OLE_LINK4"/>
      <w:bookmarkStart w:id="1" w:name="OLE_LINK5"/>
      <w:r w:rsidRPr="001C3D37">
        <w:rPr>
          <w:b/>
        </w:rPr>
        <w:t>L 2313-1 du CGCT</w:t>
      </w:r>
      <w:bookmarkEnd w:id="0"/>
      <w:bookmarkEnd w:id="1"/>
      <w:r w:rsidRPr="001C3D37">
        <w:rPr>
          <w:b/>
        </w:rPr>
        <w:t>)</w:t>
      </w:r>
    </w:p>
    <w:p w:rsidR="005E61D7" w:rsidRDefault="005E61D7" w:rsidP="005E61D7"/>
    <w:p w:rsidR="005E61D7" w:rsidRDefault="005E61D7" w:rsidP="005E61D7">
      <w:pPr>
        <w:rPr>
          <w:b/>
        </w:rPr>
      </w:pPr>
      <w:r w:rsidRPr="00442D7C">
        <w:rPr>
          <w:b/>
        </w:rPr>
        <w:t xml:space="preserve">Les axes budgétaires pour </w:t>
      </w:r>
      <w:r>
        <w:rPr>
          <w:b/>
        </w:rPr>
        <w:t>2020</w:t>
      </w:r>
    </w:p>
    <w:p w:rsidR="005E61D7" w:rsidRDefault="005E61D7" w:rsidP="005E61D7">
      <w:pPr>
        <w:jc w:val="both"/>
      </w:pPr>
      <w:r>
        <w:t xml:space="preserve">Le budget primitif  2020 de la ville de Décines-Charpieu </w:t>
      </w:r>
      <w:r w:rsidR="00304B42">
        <w:t>est fortement marqué par l’impact du Covid-19</w:t>
      </w:r>
      <w:r>
        <w:t>:</w:t>
      </w:r>
    </w:p>
    <w:p w:rsidR="00304B42" w:rsidRDefault="005E61D7" w:rsidP="005E61D7">
      <w:pPr>
        <w:jc w:val="both"/>
      </w:pPr>
      <w:r>
        <w:t xml:space="preserve">- </w:t>
      </w:r>
      <w:r w:rsidR="00304B42">
        <w:t xml:space="preserve">des recettes des services </w:t>
      </w:r>
      <w:r w:rsidR="00FF46B7">
        <w:t xml:space="preserve">(recettes liées à la cantine, au périscolaire, au centre aquatique…) </w:t>
      </w:r>
      <w:r w:rsidR="00304B42">
        <w:t>en baisse en raison de l</w:t>
      </w:r>
      <w:r w:rsidR="00FF46B7">
        <w:t>a crise sanitaire</w:t>
      </w:r>
      <w:r w:rsidR="00304B42">
        <w:t>,</w:t>
      </w:r>
    </w:p>
    <w:p w:rsidR="00304B42" w:rsidRDefault="00304B42" w:rsidP="005E61D7">
      <w:pPr>
        <w:jc w:val="both"/>
      </w:pPr>
      <w:r>
        <w:t xml:space="preserve">- </w:t>
      </w:r>
      <w:r w:rsidR="005E61D7">
        <w:t xml:space="preserve">une volonté de contenir les dépenses de fonctionnement </w:t>
      </w:r>
      <w:r>
        <w:t>dans ce contexte et malgré les dépenses inhérentes à la gesti</w:t>
      </w:r>
      <w:r w:rsidR="00FF46B7">
        <w:t>on de cette</w:t>
      </w:r>
      <w:r>
        <w:t xml:space="preserve"> crise (achat de masques, gel…),</w:t>
      </w:r>
    </w:p>
    <w:p w:rsidR="00304B42" w:rsidRDefault="00304B42" w:rsidP="005E61D7">
      <w:pPr>
        <w:jc w:val="both"/>
      </w:pPr>
      <w:r>
        <w:t>- une hausse du taux de taxe foncière sur le bâti de 19,72% à 24,65% nécessaire à l’équilibre d</w:t>
      </w:r>
      <w:r w:rsidR="00B96F80">
        <w:t>u bu</w:t>
      </w:r>
      <w:r>
        <w:t>dget</w:t>
      </w:r>
      <w:r w:rsidR="00B96F80">
        <w:t>,</w:t>
      </w:r>
    </w:p>
    <w:p w:rsidR="00304B42" w:rsidRDefault="005E61D7" w:rsidP="005E61D7">
      <w:pPr>
        <w:jc w:val="both"/>
      </w:pPr>
      <w:r>
        <w:t xml:space="preserve">- une politique d'investissement </w:t>
      </w:r>
      <w:r w:rsidR="00304B42">
        <w:t>qui reste engagée dans un objectif de soutien à l’économie</w:t>
      </w:r>
      <w:r w:rsidR="00B96F80">
        <w:t>,</w:t>
      </w:r>
    </w:p>
    <w:p w:rsidR="005E61D7" w:rsidRDefault="005E61D7" w:rsidP="005E61D7">
      <w:pPr>
        <w:jc w:val="both"/>
      </w:pPr>
      <w:r>
        <w:t xml:space="preserve">- une </w:t>
      </w:r>
      <w:r w:rsidR="00304B42">
        <w:t xml:space="preserve">volonté de </w:t>
      </w:r>
      <w:r>
        <w:t>maîtrise</w:t>
      </w:r>
      <w:r w:rsidR="00304B42">
        <w:t>r</w:t>
      </w:r>
      <w:r>
        <w:t xml:space="preserve"> de la dette avec un ratio d'encours de la dette par habitant bien en deçà de la moyenne des collectivités de la même strate.</w:t>
      </w:r>
    </w:p>
    <w:p w:rsidR="005E61D7" w:rsidRDefault="005E61D7" w:rsidP="005E61D7">
      <w:pPr>
        <w:jc w:val="both"/>
        <w:rPr>
          <w:b/>
        </w:rPr>
      </w:pPr>
    </w:p>
    <w:p w:rsidR="005E61D7" w:rsidRPr="0054447F" w:rsidRDefault="005E61D7" w:rsidP="005E61D7">
      <w:pPr>
        <w:jc w:val="both"/>
        <w:rPr>
          <w:b/>
        </w:rPr>
      </w:pPr>
      <w:r w:rsidRPr="0054447F">
        <w:rPr>
          <w:b/>
        </w:rPr>
        <w:t xml:space="preserve">L'équilibre général du budget </w:t>
      </w:r>
      <w:r>
        <w:rPr>
          <w:b/>
        </w:rPr>
        <w:t>2020</w:t>
      </w:r>
    </w:p>
    <w:p w:rsidR="005E61D7" w:rsidRDefault="005E61D7" w:rsidP="005E61D7">
      <w:pPr>
        <w:jc w:val="both"/>
      </w:pPr>
      <w:r>
        <w:t>Les inscriptions se décomposent comme suit en opérations réelles: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E61D7" w:rsidRPr="008E7C50" w:rsidTr="00304B42">
        <w:tc>
          <w:tcPr>
            <w:tcW w:w="3070" w:type="dxa"/>
            <w:shd w:val="clear" w:color="auto" w:fill="B6DDE8"/>
          </w:tcPr>
          <w:p w:rsidR="005E61D7" w:rsidRPr="001108A4" w:rsidRDefault="005E61D7" w:rsidP="00304B42">
            <w:pPr>
              <w:spacing w:after="0" w:line="240" w:lineRule="auto"/>
              <w:rPr>
                <w:b/>
              </w:rPr>
            </w:pPr>
            <w:bookmarkStart w:id="2" w:name="OLE_LINK1"/>
            <w:bookmarkStart w:id="3" w:name="OLE_LINK2"/>
            <w:bookmarkStart w:id="4" w:name="OLE_LINK3"/>
            <w:r>
              <w:rPr>
                <w:b/>
              </w:rPr>
              <w:t xml:space="preserve">En € </w:t>
            </w:r>
          </w:p>
        </w:tc>
        <w:tc>
          <w:tcPr>
            <w:tcW w:w="3071" w:type="dxa"/>
            <w:shd w:val="clear" w:color="auto" w:fill="B6DDE8"/>
          </w:tcPr>
          <w:p w:rsidR="005E61D7" w:rsidRPr="001108A4" w:rsidRDefault="005E61D7" w:rsidP="00304B42">
            <w:pPr>
              <w:spacing w:after="0" w:line="240" w:lineRule="auto"/>
              <w:rPr>
                <w:b/>
              </w:rPr>
            </w:pPr>
            <w:r w:rsidRPr="001108A4">
              <w:rPr>
                <w:b/>
              </w:rPr>
              <w:t>Dépenses</w:t>
            </w:r>
          </w:p>
        </w:tc>
        <w:tc>
          <w:tcPr>
            <w:tcW w:w="3071" w:type="dxa"/>
            <w:shd w:val="clear" w:color="auto" w:fill="B6DDE8"/>
          </w:tcPr>
          <w:p w:rsidR="005E61D7" w:rsidRPr="001108A4" w:rsidRDefault="005E61D7" w:rsidP="00304B42">
            <w:pPr>
              <w:spacing w:after="0" w:line="240" w:lineRule="auto"/>
              <w:rPr>
                <w:b/>
              </w:rPr>
            </w:pPr>
            <w:r w:rsidRPr="001108A4">
              <w:rPr>
                <w:b/>
              </w:rPr>
              <w:t>Recettes</w:t>
            </w:r>
          </w:p>
        </w:tc>
      </w:tr>
      <w:tr w:rsidR="005E61D7" w:rsidRPr="008E7C50" w:rsidTr="00304B42">
        <w:tc>
          <w:tcPr>
            <w:tcW w:w="3070" w:type="dxa"/>
          </w:tcPr>
          <w:p w:rsidR="005E61D7" w:rsidRPr="00C9723F" w:rsidRDefault="005E61D7" w:rsidP="00304B42">
            <w:pPr>
              <w:spacing w:after="0" w:line="240" w:lineRule="auto"/>
            </w:pPr>
            <w:r w:rsidRPr="00C9723F">
              <w:t xml:space="preserve">Fonctionnement </w:t>
            </w:r>
          </w:p>
        </w:tc>
        <w:tc>
          <w:tcPr>
            <w:tcW w:w="3071" w:type="dxa"/>
          </w:tcPr>
          <w:p w:rsidR="005E61D7" w:rsidRPr="00C9723F" w:rsidRDefault="005E61D7" w:rsidP="00304B42">
            <w:pPr>
              <w:spacing w:after="0" w:line="240" w:lineRule="auto"/>
            </w:pPr>
            <w:r>
              <w:t>31 496 661</w:t>
            </w:r>
          </w:p>
        </w:tc>
        <w:tc>
          <w:tcPr>
            <w:tcW w:w="3071" w:type="dxa"/>
          </w:tcPr>
          <w:p w:rsidR="005E61D7" w:rsidRPr="00C9723F" w:rsidRDefault="005E61D7" w:rsidP="00304B42">
            <w:pPr>
              <w:spacing w:after="0" w:line="240" w:lineRule="auto"/>
            </w:pPr>
            <w:r>
              <w:t>33 610 403</w:t>
            </w:r>
          </w:p>
        </w:tc>
      </w:tr>
      <w:tr w:rsidR="005E61D7" w:rsidRPr="008E7C50" w:rsidTr="00304B42">
        <w:tc>
          <w:tcPr>
            <w:tcW w:w="3070" w:type="dxa"/>
            <w:tcBorders>
              <w:bottom w:val="single" w:sz="4" w:space="0" w:color="000000"/>
            </w:tcBorders>
          </w:tcPr>
          <w:p w:rsidR="005E61D7" w:rsidRPr="00C9723F" w:rsidRDefault="005E61D7" w:rsidP="00304B42">
            <w:pPr>
              <w:spacing w:after="0" w:line="240" w:lineRule="auto"/>
            </w:pPr>
            <w:r w:rsidRPr="00C9723F">
              <w:t>Investissement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</w:tcPr>
          <w:p w:rsidR="005E61D7" w:rsidRPr="00C9723F" w:rsidRDefault="005E61D7" w:rsidP="00304B42">
            <w:pPr>
              <w:spacing w:after="0" w:line="240" w:lineRule="auto"/>
            </w:pPr>
            <w:r>
              <w:t>8 158 868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</w:tcPr>
          <w:p w:rsidR="005E61D7" w:rsidRPr="00C9723F" w:rsidRDefault="005E61D7" w:rsidP="00561DB2">
            <w:pPr>
              <w:spacing w:after="0" w:line="240" w:lineRule="auto"/>
            </w:pPr>
            <w:r>
              <w:t>4 376 47</w:t>
            </w:r>
            <w:r w:rsidR="00561DB2">
              <w:t>3</w:t>
            </w:r>
          </w:p>
        </w:tc>
      </w:tr>
      <w:tr w:rsidR="005E61D7" w:rsidRPr="008E7C50" w:rsidTr="00304B42">
        <w:tc>
          <w:tcPr>
            <w:tcW w:w="3070" w:type="dxa"/>
            <w:shd w:val="clear" w:color="auto" w:fill="B6DDE8"/>
          </w:tcPr>
          <w:p w:rsidR="005E61D7" w:rsidRPr="00C9723F" w:rsidRDefault="005E61D7" w:rsidP="00304B42">
            <w:pPr>
              <w:spacing w:after="0" w:line="240" w:lineRule="auto"/>
              <w:rPr>
                <w:b/>
              </w:rPr>
            </w:pPr>
            <w:r w:rsidRPr="00C9723F">
              <w:rPr>
                <w:b/>
              </w:rPr>
              <w:t>Total</w:t>
            </w:r>
          </w:p>
        </w:tc>
        <w:tc>
          <w:tcPr>
            <w:tcW w:w="3071" w:type="dxa"/>
            <w:shd w:val="clear" w:color="auto" w:fill="B6DDE8"/>
          </w:tcPr>
          <w:p w:rsidR="005E61D7" w:rsidRPr="00C9723F" w:rsidRDefault="005E61D7" w:rsidP="00304B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39 655 529</w:t>
            </w:r>
          </w:p>
        </w:tc>
        <w:tc>
          <w:tcPr>
            <w:tcW w:w="3071" w:type="dxa"/>
            <w:shd w:val="clear" w:color="auto" w:fill="B6DDE8"/>
          </w:tcPr>
          <w:p w:rsidR="005E61D7" w:rsidRPr="00C9723F" w:rsidRDefault="005E61D7" w:rsidP="00304B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37 986 875</w:t>
            </w:r>
          </w:p>
        </w:tc>
      </w:tr>
    </w:tbl>
    <w:bookmarkEnd w:id="2"/>
    <w:bookmarkEnd w:id="3"/>
    <w:bookmarkEnd w:id="4"/>
    <w:p w:rsidR="005E61D7" w:rsidRDefault="005E61D7" w:rsidP="005E61D7">
      <w:r>
        <w:t xml:space="preserve">  </w:t>
      </w:r>
    </w:p>
    <w:p w:rsidR="005E61D7" w:rsidRDefault="005E61D7" w:rsidP="005E61D7">
      <w:pPr>
        <w:rPr>
          <w:b/>
        </w:rPr>
      </w:pPr>
    </w:p>
    <w:p w:rsidR="00B96F80" w:rsidRDefault="00B96F80" w:rsidP="005E61D7">
      <w:pPr>
        <w:rPr>
          <w:b/>
        </w:rPr>
      </w:pPr>
    </w:p>
    <w:p w:rsidR="005E61D7" w:rsidRPr="008E7C50" w:rsidRDefault="005E61D7" w:rsidP="005E61D7">
      <w:pPr>
        <w:rPr>
          <w:b/>
        </w:rPr>
      </w:pPr>
      <w:r w:rsidRPr="008E7C50">
        <w:rPr>
          <w:b/>
        </w:rPr>
        <w:lastRenderedPageBreak/>
        <w:t>Concernant la section de fonctionnement:</w:t>
      </w:r>
    </w:p>
    <w:p w:rsidR="005E61D7" w:rsidRDefault="005E61D7" w:rsidP="005E61D7">
      <w:r>
        <w:t>Le détail des dépenses par chapitre est le suivant: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507"/>
        <w:gridCol w:w="1985"/>
      </w:tblGrid>
      <w:tr w:rsidR="005E61D7" w:rsidRPr="000B1FD3" w:rsidTr="00304B42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 xml:space="preserve">Chapitre 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Libellé du chapitre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 xml:space="preserve"> - typologie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E61D7" w:rsidRPr="000B1FD3" w:rsidRDefault="005E61D7" w:rsidP="005E6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 xml:space="preserve">BP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2020</w:t>
            </w:r>
          </w:p>
        </w:tc>
      </w:tr>
      <w:tr w:rsidR="005E61D7" w:rsidRPr="000B1FD3" w:rsidTr="00304B42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011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Charges à caractère général</w:t>
            </w:r>
            <w:r>
              <w:rPr>
                <w:rFonts w:eastAsia="Times New Roman"/>
                <w:color w:val="000000"/>
                <w:szCs w:val="24"/>
                <w:lang w:eastAsia="fr-FR"/>
              </w:rPr>
              <w:t xml:space="preserve"> – dépenses courantes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5E61D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 xml:space="preserve">     4</w:t>
            </w:r>
            <w:r>
              <w:rPr>
                <w:rFonts w:eastAsia="Times New Roman"/>
                <w:color w:val="000000"/>
                <w:szCs w:val="24"/>
                <w:lang w:eastAsia="fr-FR"/>
              </w:rPr>
              <w:t> 543 364</w:t>
            </w:r>
          </w:p>
        </w:tc>
      </w:tr>
      <w:tr w:rsidR="005E61D7" w:rsidRPr="000B1FD3" w:rsidTr="00304B42">
        <w:trPr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012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Charges de personnel et frais assimilés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5E61D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 xml:space="preserve">   </w:t>
            </w:r>
            <w:r>
              <w:rPr>
                <w:rFonts w:eastAsia="Times New Roman"/>
                <w:color w:val="000000"/>
                <w:szCs w:val="24"/>
                <w:lang w:eastAsia="fr-FR"/>
              </w:rPr>
              <w:t>20 844 565</w:t>
            </w: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 xml:space="preserve">  </w:t>
            </w:r>
          </w:p>
        </w:tc>
      </w:tr>
      <w:tr w:rsidR="005E61D7" w:rsidRPr="000B1FD3" w:rsidTr="00304B42">
        <w:trPr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014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Atténuation de produits</w:t>
            </w:r>
            <w:r>
              <w:rPr>
                <w:rFonts w:eastAsia="Times New Roman"/>
                <w:color w:val="000000"/>
                <w:szCs w:val="24"/>
                <w:lang w:eastAsia="fr-FR"/>
              </w:rPr>
              <w:t xml:space="preserve">- fonds de péréquation des ressources communales et intercommunales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346 541</w:t>
            </w:r>
          </w:p>
        </w:tc>
      </w:tr>
      <w:tr w:rsidR="005E61D7" w:rsidRPr="000B1FD3" w:rsidTr="00304B42">
        <w:trPr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65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Autres charges de gestion courante</w:t>
            </w:r>
            <w:r>
              <w:rPr>
                <w:rFonts w:eastAsia="Times New Roman"/>
                <w:color w:val="000000"/>
                <w:szCs w:val="24"/>
                <w:lang w:eastAsia="fr-FR"/>
              </w:rPr>
              <w:t xml:space="preserve"> – subventions aux associations – CCAS et centres sociaux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4 108 718</w:t>
            </w:r>
          </w:p>
        </w:tc>
      </w:tr>
      <w:tr w:rsidR="005E61D7" w:rsidRPr="000B1FD3" w:rsidTr="00304B42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66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Charges financières</w:t>
            </w:r>
            <w:r>
              <w:rPr>
                <w:rFonts w:eastAsia="Times New Roman"/>
                <w:color w:val="000000"/>
                <w:szCs w:val="24"/>
                <w:lang w:eastAsia="fr-FR"/>
              </w:rPr>
              <w:t xml:space="preserve"> – intérêts de la dette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419 554</w:t>
            </w:r>
          </w:p>
        </w:tc>
      </w:tr>
      <w:tr w:rsidR="005E61D7" w:rsidRPr="000B1FD3" w:rsidTr="00304B42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67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Charges exceptionnelles</w:t>
            </w:r>
            <w:r>
              <w:rPr>
                <w:rFonts w:eastAsia="Times New Roman"/>
                <w:color w:val="000000"/>
                <w:szCs w:val="24"/>
                <w:lang w:eastAsia="fr-FR"/>
              </w:rPr>
              <w:t xml:space="preserve"> – subventions exceptionnelles – régie autonome du toboggan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983 919</w:t>
            </w:r>
          </w:p>
        </w:tc>
      </w:tr>
      <w:tr w:rsidR="005E61D7" w:rsidRPr="000B1FD3" w:rsidTr="00304B42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022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Dépenses imprévues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250 000</w:t>
            </w:r>
          </w:p>
        </w:tc>
      </w:tr>
      <w:tr w:rsidR="005E61D7" w:rsidRPr="000B1FD3" w:rsidTr="00304B42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Total dépenses réelles de fonctionnement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hideMark/>
          </w:tcPr>
          <w:p w:rsidR="005E61D7" w:rsidRPr="005E61D7" w:rsidRDefault="005E61D7" w:rsidP="005E61D7">
            <w:pPr>
              <w:spacing w:after="0" w:line="240" w:lineRule="auto"/>
              <w:jc w:val="right"/>
              <w:rPr>
                <w:b/>
              </w:rPr>
            </w:pPr>
            <w:r w:rsidRPr="005E61D7">
              <w:rPr>
                <w:b/>
              </w:rPr>
              <w:t>31 496 661</w:t>
            </w:r>
          </w:p>
        </w:tc>
      </w:tr>
    </w:tbl>
    <w:p w:rsidR="005E61D7" w:rsidRDefault="005E61D7" w:rsidP="005E61D7"/>
    <w:p w:rsidR="005E61D7" w:rsidRDefault="005E61D7" w:rsidP="005E61D7">
      <w:r>
        <w:t>Le détail des recettes par chapitre est le suivant: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507"/>
        <w:gridCol w:w="1985"/>
      </w:tblGrid>
      <w:tr w:rsidR="005E61D7" w:rsidRPr="000B1FD3" w:rsidTr="00304B42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 xml:space="preserve">Chapitre 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Libellé du chapitre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 xml:space="preserve"> – typologie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E61D7" w:rsidRPr="000B1FD3" w:rsidRDefault="005E61D7" w:rsidP="005E6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 xml:space="preserve">BP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2020</w:t>
            </w:r>
          </w:p>
        </w:tc>
      </w:tr>
      <w:tr w:rsidR="005E61D7" w:rsidRPr="000B1FD3" w:rsidTr="00B96F80">
        <w:trPr>
          <w:trHeight w:val="771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013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Atténuation de charges</w:t>
            </w:r>
            <w:r>
              <w:rPr>
                <w:rFonts w:eastAsia="Times New Roman"/>
                <w:color w:val="000000"/>
                <w:szCs w:val="24"/>
                <w:lang w:eastAsia="fr-FR"/>
              </w:rPr>
              <w:t xml:space="preserve"> – remboursement charges de personnels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5E61D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 xml:space="preserve">        </w:t>
            </w:r>
            <w:r>
              <w:rPr>
                <w:rFonts w:eastAsia="Times New Roman"/>
                <w:color w:val="000000"/>
                <w:szCs w:val="24"/>
                <w:lang w:eastAsia="fr-FR"/>
              </w:rPr>
              <w:t>192 000</w:t>
            </w: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 xml:space="preserve">   </w:t>
            </w:r>
          </w:p>
        </w:tc>
      </w:tr>
      <w:tr w:rsidR="005E61D7" w:rsidRPr="000B1FD3" w:rsidTr="00304B42">
        <w:trPr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70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Produits des services, du domaine et ventes</w:t>
            </w:r>
            <w:r>
              <w:rPr>
                <w:rFonts w:eastAsia="Times New Roman"/>
                <w:color w:val="000000"/>
                <w:szCs w:val="24"/>
                <w:lang w:eastAsia="fr-FR"/>
              </w:rPr>
              <w:t xml:space="preserve"> – recettes des services publics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1 887 002</w:t>
            </w:r>
          </w:p>
        </w:tc>
      </w:tr>
      <w:tr w:rsidR="005E61D7" w:rsidRPr="000B1FD3" w:rsidTr="00304B42">
        <w:trPr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73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Impôts et taxes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5E61D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 xml:space="preserve">   </w:t>
            </w:r>
            <w:r>
              <w:rPr>
                <w:rFonts w:eastAsia="Times New Roman"/>
                <w:color w:val="000000"/>
                <w:szCs w:val="24"/>
                <w:lang w:eastAsia="fr-FR"/>
              </w:rPr>
              <w:t>27 038 223</w:t>
            </w: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 xml:space="preserve">   </w:t>
            </w:r>
          </w:p>
        </w:tc>
      </w:tr>
      <w:tr w:rsidR="005E61D7" w:rsidRPr="000B1FD3" w:rsidTr="00304B42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74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Dotations et participations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4 099 834</w:t>
            </w:r>
          </w:p>
        </w:tc>
      </w:tr>
      <w:tr w:rsidR="005E61D7" w:rsidRPr="000B1FD3" w:rsidTr="00304B42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75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Autres produits de gestion courante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236 844</w:t>
            </w:r>
          </w:p>
        </w:tc>
      </w:tr>
      <w:tr w:rsidR="005E61D7" w:rsidRPr="000B1FD3" w:rsidTr="00304B42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77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Produits exceptionnels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156 500</w:t>
            </w:r>
          </w:p>
        </w:tc>
      </w:tr>
      <w:tr w:rsidR="005E61D7" w:rsidRPr="000B1FD3" w:rsidTr="00304B42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Total recettes réelles de fonctionnement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E61D7" w:rsidRPr="000B1FD3" w:rsidRDefault="005E61D7" w:rsidP="00304B4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5E61D7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33 610 403</w:t>
            </w:r>
          </w:p>
        </w:tc>
      </w:tr>
    </w:tbl>
    <w:p w:rsidR="005E61D7" w:rsidRDefault="005E61D7" w:rsidP="005E61D7"/>
    <w:p w:rsidR="005E61D7" w:rsidRPr="008E7C50" w:rsidRDefault="005E61D7" w:rsidP="005E61D7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C</w:t>
      </w:r>
      <w:r w:rsidRPr="008E7C50">
        <w:rPr>
          <w:b/>
        </w:rPr>
        <w:t>oncernant la section d</w:t>
      </w:r>
      <w:r>
        <w:rPr>
          <w:b/>
        </w:rPr>
        <w:t>'investissement</w:t>
      </w:r>
      <w:r w:rsidRPr="008E7C50">
        <w:rPr>
          <w:b/>
        </w:rPr>
        <w:t>:</w:t>
      </w:r>
    </w:p>
    <w:p w:rsidR="005E61D7" w:rsidRDefault="005E61D7" w:rsidP="005E61D7">
      <w:r>
        <w:t>Le détail des dépenses par chapitre est le suivant: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507"/>
        <w:gridCol w:w="1985"/>
      </w:tblGrid>
      <w:tr w:rsidR="005E61D7" w:rsidRPr="00003D28" w:rsidTr="00304B42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E61D7" w:rsidRPr="00003D28" w:rsidRDefault="005E61D7" w:rsidP="00304B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003D28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 xml:space="preserve">Chapitre 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E61D7" w:rsidRPr="00003D28" w:rsidRDefault="005E61D7" w:rsidP="00304B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003D28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Libellé du chapitre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 xml:space="preserve"> – typologie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E61D7" w:rsidRPr="00003D28" w:rsidRDefault="005E61D7" w:rsidP="005E6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003D28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 xml:space="preserve">BP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2020</w:t>
            </w:r>
          </w:p>
        </w:tc>
      </w:tr>
      <w:tr w:rsidR="005E61D7" w:rsidRPr="00003D28" w:rsidTr="00304B42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03D28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03D28">
              <w:rPr>
                <w:rFonts w:eastAsia="Times New Roman"/>
                <w:color w:val="000000"/>
                <w:szCs w:val="24"/>
                <w:lang w:eastAsia="fr-FR"/>
              </w:rPr>
              <w:t>16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03D28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03D28">
              <w:rPr>
                <w:rFonts w:eastAsia="Times New Roman"/>
                <w:color w:val="000000"/>
                <w:szCs w:val="24"/>
                <w:lang w:eastAsia="fr-FR"/>
              </w:rPr>
              <w:t>Emprunts et dettes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03D28" w:rsidRDefault="005E61D7" w:rsidP="00561DB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03D28">
              <w:rPr>
                <w:rFonts w:eastAsia="Times New Roman"/>
                <w:color w:val="000000"/>
                <w:szCs w:val="24"/>
                <w:lang w:eastAsia="fr-FR"/>
              </w:rPr>
              <w:t xml:space="preserve">     </w:t>
            </w:r>
            <w:r w:rsidR="00561DB2">
              <w:rPr>
                <w:rFonts w:eastAsia="Times New Roman"/>
                <w:color w:val="000000"/>
                <w:szCs w:val="24"/>
                <w:lang w:eastAsia="fr-FR"/>
              </w:rPr>
              <w:t>1 800 647</w:t>
            </w:r>
            <w:r w:rsidRPr="00003D28">
              <w:rPr>
                <w:rFonts w:eastAsia="Times New Roman"/>
                <w:color w:val="000000"/>
                <w:szCs w:val="24"/>
                <w:lang w:eastAsia="fr-FR"/>
              </w:rPr>
              <w:t xml:space="preserve">  </w:t>
            </w:r>
          </w:p>
        </w:tc>
      </w:tr>
      <w:tr w:rsidR="005E61D7" w:rsidRPr="00003D28" w:rsidTr="00304B42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03D28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03D28">
              <w:rPr>
                <w:rFonts w:eastAsia="Times New Roman"/>
                <w:color w:val="000000"/>
                <w:szCs w:val="24"/>
                <w:lang w:eastAsia="fr-FR"/>
              </w:rPr>
              <w:t>20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03D28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03D28">
              <w:rPr>
                <w:rFonts w:eastAsia="Times New Roman"/>
                <w:color w:val="000000"/>
                <w:szCs w:val="24"/>
                <w:lang w:eastAsia="fr-FR"/>
              </w:rPr>
              <w:t>Immobilisations incorporelles</w:t>
            </w:r>
            <w:r>
              <w:rPr>
                <w:rFonts w:eastAsia="Times New Roman"/>
                <w:color w:val="000000"/>
                <w:szCs w:val="24"/>
                <w:lang w:eastAsia="fr-FR"/>
              </w:rPr>
              <w:t xml:space="preserve"> – frais d’études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03D28" w:rsidRDefault="005E61D7" w:rsidP="00561DB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03D28">
              <w:rPr>
                <w:rFonts w:eastAsia="Times New Roman"/>
                <w:color w:val="000000"/>
                <w:szCs w:val="24"/>
                <w:lang w:eastAsia="fr-FR"/>
              </w:rPr>
              <w:t xml:space="preserve">          </w:t>
            </w:r>
            <w:r w:rsidR="00561DB2">
              <w:rPr>
                <w:rFonts w:eastAsia="Times New Roman"/>
                <w:color w:val="000000"/>
                <w:szCs w:val="24"/>
                <w:lang w:eastAsia="fr-FR"/>
              </w:rPr>
              <w:t>118 013</w:t>
            </w:r>
            <w:r w:rsidRPr="00003D28">
              <w:rPr>
                <w:rFonts w:eastAsia="Times New Roman"/>
                <w:color w:val="000000"/>
                <w:szCs w:val="24"/>
                <w:lang w:eastAsia="fr-FR"/>
              </w:rPr>
              <w:t xml:space="preserve">   </w:t>
            </w:r>
          </w:p>
        </w:tc>
      </w:tr>
      <w:tr w:rsidR="005E61D7" w:rsidRPr="00003D28" w:rsidTr="00304B42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03D28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03D28">
              <w:rPr>
                <w:rFonts w:eastAsia="Times New Roman"/>
                <w:color w:val="000000"/>
                <w:szCs w:val="24"/>
                <w:lang w:eastAsia="fr-FR"/>
              </w:rPr>
              <w:t>21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03D28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03D28">
              <w:rPr>
                <w:rFonts w:eastAsia="Times New Roman"/>
                <w:color w:val="000000"/>
                <w:szCs w:val="24"/>
                <w:lang w:eastAsia="fr-FR"/>
              </w:rPr>
              <w:t>Immobilisations corporelles</w:t>
            </w:r>
            <w:r>
              <w:rPr>
                <w:rFonts w:eastAsia="Times New Roman"/>
                <w:color w:val="000000"/>
                <w:szCs w:val="24"/>
                <w:lang w:eastAsia="fr-FR"/>
              </w:rPr>
              <w:t xml:space="preserve"> – travaux courants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03D28" w:rsidRDefault="005E61D7" w:rsidP="00561DB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03D28">
              <w:rPr>
                <w:rFonts w:eastAsia="Times New Roman"/>
                <w:color w:val="000000"/>
                <w:szCs w:val="24"/>
                <w:lang w:eastAsia="fr-FR"/>
              </w:rPr>
              <w:t xml:space="preserve">     </w:t>
            </w:r>
            <w:r w:rsidR="00561DB2">
              <w:rPr>
                <w:rFonts w:eastAsia="Times New Roman"/>
                <w:color w:val="000000"/>
                <w:szCs w:val="24"/>
                <w:lang w:eastAsia="fr-FR"/>
              </w:rPr>
              <w:t>1 839 473</w:t>
            </w:r>
            <w:r w:rsidRPr="00003D28">
              <w:rPr>
                <w:rFonts w:eastAsia="Times New Roman"/>
                <w:color w:val="000000"/>
                <w:szCs w:val="24"/>
                <w:lang w:eastAsia="fr-FR"/>
              </w:rPr>
              <w:t xml:space="preserve">  </w:t>
            </w:r>
          </w:p>
        </w:tc>
      </w:tr>
      <w:tr w:rsidR="007529CA" w:rsidRPr="00003D28" w:rsidTr="00304B42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CA" w:rsidRPr="00003D28" w:rsidRDefault="007529CA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204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CA" w:rsidRPr="00003D28" w:rsidRDefault="007529CA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Subventions d’équipement versées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CA" w:rsidRDefault="007529CA" w:rsidP="00304B4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30 000</w:t>
            </w:r>
          </w:p>
        </w:tc>
      </w:tr>
      <w:tr w:rsidR="007529CA" w:rsidRPr="00003D28" w:rsidTr="00304B42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CA" w:rsidRDefault="007529CA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23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CA" w:rsidRDefault="007529CA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Immobilisations en cours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CA" w:rsidRDefault="007529CA" w:rsidP="00304B4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1 300</w:t>
            </w:r>
          </w:p>
        </w:tc>
      </w:tr>
      <w:tr w:rsidR="005E61D7" w:rsidRPr="00003D28" w:rsidTr="00304B42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D7" w:rsidRPr="00003D28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03D28">
              <w:rPr>
                <w:rFonts w:eastAsia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D7" w:rsidRPr="00003D28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03D28">
              <w:rPr>
                <w:rFonts w:eastAsia="Times New Roman"/>
                <w:color w:val="000000"/>
                <w:szCs w:val="24"/>
                <w:lang w:eastAsia="fr-FR"/>
              </w:rPr>
              <w:t>Opérations d'équipement</w:t>
            </w:r>
            <w:r>
              <w:rPr>
                <w:rFonts w:eastAsia="Times New Roman"/>
                <w:color w:val="000000"/>
                <w:szCs w:val="24"/>
                <w:lang w:eastAsia="fr-FR"/>
              </w:rPr>
              <w:t xml:space="preserve"> – projets structurants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03D28" w:rsidRDefault="00561DB2" w:rsidP="00304B4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4 369 435</w:t>
            </w:r>
            <w:r w:rsidR="005E61D7" w:rsidRPr="00003D28">
              <w:rPr>
                <w:rFonts w:eastAsia="Times New Roman"/>
                <w:color w:val="000000"/>
                <w:szCs w:val="24"/>
                <w:lang w:eastAsia="fr-FR"/>
              </w:rPr>
              <w:t xml:space="preserve">   </w:t>
            </w:r>
          </w:p>
        </w:tc>
      </w:tr>
      <w:tr w:rsidR="005E61D7" w:rsidRPr="00003D28" w:rsidTr="00304B42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E61D7" w:rsidRPr="00003D28" w:rsidRDefault="005E61D7" w:rsidP="00304B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003D28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Total dépenses réelles d'investissement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E61D7" w:rsidRPr="00003D28" w:rsidRDefault="005E61D7" w:rsidP="007529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003D28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 xml:space="preserve">   </w:t>
            </w:r>
            <w:r w:rsidR="007529CA" w:rsidRPr="007529CA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8 158 868</w:t>
            </w:r>
          </w:p>
        </w:tc>
      </w:tr>
    </w:tbl>
    <w:p w:rsidR="005E61D7" w:rsidRDefault="005E61D7" w:rsidP="005E61D7"/>
    <w:p w:rsidR="005E61D7" w:rsidRDefault="005E61D7" w:rsidP="005E61D7">
      <w:r>
        <w:t>Le détail des recettes par chapitre est le suivant: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507"/>
        <w:gridCol w:w="1985"/>
      </w:tblGrid>
      <w:tr w:rsidR="005E61D7" w:rsidRPr="002B6E14" w:rsidTr="00304B42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E61D7" w:rsidRPr="002B6E14" w:rsidRDefault="005E61D7" w:rsidP="00304B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2B6E14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 xml:space="preserve">Chapitre 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E61D7" w:rsidRPr="002B6E14" w:rsidRDefault="005E61D7" w:rsidP="00304B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2B6E14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Libellé du chapitre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 xml:space="preserve"> - typologie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E61D7" w:rsidRPr="002B6E14" w:rsidRDefault="005E61D7" w:rsidP="00561D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2B6E14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 xml:space="preserve">BP </w:t>
            </w:r>
            <w:r w:rsidR="00561DB2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2020</w:t>
            </w:r>
          </w:p>
        </w:tc>
      </w:tr>
      <w:tr w:rsidR="005E61D7" w:rsidRPr="002B6E14" w:rsidTr="00304B42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2B6E14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2B6E14">
              <w:rPr>
                <w:rFonts w:eastAsia="Times New Roman"/>
                <w:color w:val="000000"/>
                <w:szCs w:val="24"/>
                <w:lang w:eastAsia="fr-FR"/>
              </w:rPr>
              <w:t>024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2B6E14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2B6E14">
              <w:rPr>
                <w:rFonts w:eastAsia="Times New Roman"/>
                <w:color w:val="000000"/>
                <w:szCs w:val="24"/>
                <w:lang w:eastAsia="fr-FR"/>
              </w:rPr>
              <w:t>Produits des cessions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2B6E14" w:rsidRDefault="00561DB2" w:rsidP="00304B4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500 000</w:t>
            </w:r>
          </w:p>
        </w:tc>
      </w:tr>
      <w:tr w:rsidR="005E61D7" w:rsidRPr="002B6E14" w:rsidTr="00304B42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2B6E14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2B6E14">
              <w:rPr>
                <w:rFonts w:eastAsia="Times New Roman"/>
                <w:color w:val="000000"/>
                <w:szCs w:val="24"/>
                <w:lang w:eastAsia="fr-FR"/>
              </w:rPr>
              <w:t>10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2B6E14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2B6E14">
              <w:rPr>
                <w:rFonts w:eastAsia="Times New Roman"/>
                <w:color w:val="000000"/>
                <w:szCs w:val="24"/>
                <w:lang w:eastAsia="fr-FR"/>
              </w:rPr>
              <w:t>Dotations, fonds divers et réserve</w:t>
            </w:r>
            <w:r w:rsidR="00B96F80">
              <w:rPr>
                <w:rFonts w:eastAsia="Times New Roman"/>
                <w:color w:val="000000"/>
                <w:szCs w:val="24"/>
                <w:lang w:eastAsia="fr-FR"/>
              </w:rPr>
              <w:t xml:space="preserve"> – FCTVA et taxe d’aménagement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2B6E14" w:rsidRDefault="00561DB2" w:rsidP="00304B4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1 324 227</w:t>
            </w:r>
          </w:p>
        </w:tc>
      </w:tr>
      <w:tr w:rsidR="005E61D7" w:rsidRPr="002B6E14" w:rsidTr="00304B42">
        <w:trPr>
          <w:trHeight w:val="37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2B6E14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2B6E14">
              <w:rPr>
                <w:rFonts w:eastAsia="Times New Roman"/>
                <w:color w:val="000000"/>
                <w:szCs w:val="24"/>
                <w:lang w:eastAsia="fr-FR"/>
              </w:rPr>
              <w:t>13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2B6E14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2B6E14">
              <w:rPr>
                <w:rFonts w:eastAsia="Times New Roman"/>
                <w:color w:val="000000"/>
                <w:szCs w:val="24"/>
                <w:lang w:eastAsia="fr-FR"/>
              </w:rPr>
              <w:t>Subventions d'investissements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2B6E14" w:rsidRDefault="00561DB2" w:rsidP="00304B4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551 134</w:t>
            </w:r>
          </w:p>
        </w:tc>
      </w:tr>
      <w:tr w:rsidR="005E61D7" w:rsidRPr="002B6E14" w:rsidTr="00304B42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2B6E14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2B6E14">
              <w:rPr>
                <w:rFonts w:eastAsia="Times New Roman"/>
                <w:color w:val="000000"/>
                <w:szCs w:val="24"/>
                <w:lang w:eastAsia="fr-FR"/>
              </w:rPr>
              <w:t>16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2B6E14" w:rsidRDefault="005E61D7" w:rsidP="00304B42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2B6E14">
              <w:rPr>
                <w:rFonts w:eastAsia="Times New Roman"/>
                <w:color w:val="000000"/>
                <w:szCs w:val="24"/>
                <w:lang w:eastAsia="fr-FR"/>
              </w:rPr>
              <w:t>Emprunts et dettes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2B6E14" w:rsidRDefault="00561DB2" w:rsidP="00304B4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2 000 000</w:t>
            </w:r>
          </w:p>
        </w:tc>
      </w:tr>
      <w:tr w:rsidR="00561DB2" w:rsidRPr="002B6E14" w:rsidTr="00304B42">
        <w:trPr>
          <w:trHeight w:val="315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B2" w:rsidRPr="002B6E14" w:rsidRDefault="00561DB2" w:rsidP="00561DB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Autres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DB2" w:rsidRDefault="00561DB2" w:rsidP="00304B4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1 112</w:t>
            </w:r>
          </w:p>
        </w:tc>
      </w:tr>
      <w:tr w:rsidR="00561DB2" w:rsidRPr="002B6E14" w:rsidTr="00304B42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61DB2" w:rsidRPr="002B6E14" w:rsidRDefault="00561DB2" w:rsidP="00304B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2B6E14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Total recettes réelles d'investissement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hideMark/>
          </w:tcPr>
          <w:p w:rsidR="00561DB2" w:rsidRPr="00561DB2" w:rsidRDefault="00561DB2" w:rsidP="00561DB2">
            <w:pPr>
              <w:spacing w:after="0" w:line="240" w:lineRule="auto"/>
              <w:jc w:val="right"/>
              <w:rPr>
                <w:b/>
              </w:rPr>
            </w:pPr>
            <w:r w:rsidRPr="00561DB2">
              <w:rPr>
                <w:b/>
              </w:rPr>
              <w:t>4 376 47</w:t>
            </w:r>
            <w:r>
              <w:rPr>
                <w:b/>
              </w:rPr>
              <w:t>3</w:t>
            </w:r>
          </w:p>
        </w:tc>
      </w:tr>
    </w:tbl>
    <w:p w:rsidR="005E61D7" w:rsidRDefault="005E61D7" w:rsidP="005E61D7"/>
    <w:p w:rsidR="005E61D7" w:rsidRDefault="005E61D7" w:rsidP="005E61D7">
      <w:pPr>
        <w:rPr>
          <w:b/>
        </w:rPr>
      </w:pPr>
    </w:p>
    <w:p w:rsidR="005E61D7" w:rsidRDefault="005E61D7" w:rsidP="005E61D7">
      <w:pPr>
        <w:rPr>
          <w:b/>
        </w:rPr>
      </w:pPr>
    </w:p>
    <w:p w:rsidR="00B96F80" w:rsidRDefault="00B96F80">
      <w:pPr>
        <w:rPr>
          <w:b/>
        </w:rPr>
      </w:pPr>
      <w:r>
        <w:rPr>
          <w:b/>
        </w:rPr>
        <w:br w:type="page"/>
      </w:r>
    </w:p>
    <w:p w:rsidR="00C704BF" w:rsidRDefault="00C704BF" w:rsidP="005E61D7">
      <w:pPr>
        <w:rPr>
          <w:b/>
        </w:rPr>
      </w:pPr>
    </w:p>
    <w:p w:rsidR="005E61D7" w:rsidRPr="00947CC3" w:rsidRDefault="005E61D7" w:rsidP="005E61D7">
      <w:pPr>
        <w:rPr>
          <w:b/>
        </w:rPr>
      </w:pPr>
      <w:r w:rsidRPr="00947CC3">
        <w:rPr>
          <w:b/>
        </w:rPr>
        <w:t>La gestion de la dette</w:t>
      </w:r>
    </w:p>
    <w:p w:rsidR="005E61D7" w:rsidRDefault="005E61D7" w:rsidP="005E61D7">
      <w:r>
        <w:t xml:space="preserve">La dette estimée au 1er janvier </w:t>
      </w:r>
      <w:r w:rsidR="007529CA">
        <w:t>2020</w:t>
      </w:r>
      <w:r>
        <w:t xml:space="preserve"> est de </w:t>
      </w:r>
      <w:r w:rsidR="007529CA" w:rsidRPr="007529CA">
        <w:t xml:space="preserve">17 566 433 </w:t>
      </w:r>
      <w:r>
        <w:t>€ pour une annuité globale prévisionnelle de 2 2</w:t>
      </w:r>
      <w:r w:rsidR="007529CA">
        <w:t>17 894</w:t>
      </w:r>
      <w:r>
        <w:t xml:space="preserve">€ qui se décompose en </w:t>
      </w:r>
      <w:r w:rsidR="007529CA">
        <w:t xml:space="preserve">1 799 000 </w:t>
      </w:r>
      <w:r>
        <w:t xml:space="preserve">€ de capital et </w:t>
      </w:r>
      <w:r w:rsidR="007529CA">
        <w:t>418 894</w:t>
      </w:r>
      <w:r>
        <w:t xml:space="preserve"> € d'intérêts.  </w:t>
      </w:r>
    </w:p>
    <w:tbl>
      <w:tblPr>
        <w:tblW w:w="9073" w:type="dxa"/>
        <w:tblInd w:w="-134" w:type="dxa"/>
        <w:tblLayout w:type="fixed"/>
        <w:tblLook w:val="01E0" w:firstRow="1" w:lastRow="1" w:firstColumn="1" w:lastColumn="1" w:noHBand="0" w:noVBand="0"/>
      </w:tblPr>
      <w:tblGrid>
        <w:gridCol w:w="2694"/>
        <w:gridCol w:w="3260"/>
        <w:gridCol w:w="3119"/>
      </w:tblGrid>
      <w:tr w:rsidR="007529CA" w:rsidTr="00C704BF">
        <w:trPr>
          <w:tblHeader/>
        </w:trPr>
        <w:tc>
          <w:tcPr>
            <w:tcW w:w="2694" w:type="dxa"/>
            <w:tcBorders>
              <w:top w:val="single" w:sz="6" w:space="0" w:color="204B9C"/>
              <w:left w:val="single" w:sz="6" w:space="0" w:color="204B9C"/>
              <w:bottom w:val="single" w:sz="6" w:space="0" w:color="204B9C"/>
              <w:right w:val="single" w:sz="6" w:space="0" w:color="204B9C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9CA" w:rsidRPr="005B20B8" w:rsidRDefault="007529CA" w:rsidP="00304B4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5B20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3260" w:type="dxa"/>
            <w:tcBorders>
              <w:top w:val="single" w:sz="6" w:space="0" w:color="204B9C"/>
              <w:left w:val="single" w:sz="6" w:space="0" w:color="204B9C"/>
              <w:bottom w:val="single" w:sz="6" w:space="0" w:color="204B9C"/>
              <w:right w:val="single" w:sz="6" w:space="0" w:color="204B9C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9CA" w:rsidRPr="005B20B8" w:rsidRDefault="007529CA" w:rsidP="00304B4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5B20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Capital Restant Dû</w:t>
            </w:r>
          </w:p>
        </w:tc>
        <w:tc>
          <w:tcPr>
            <w:tcW w:w="3119" w:type="dxa"/>
            <w:tcBorders>
              <w:top w:val="single" w:sz="6" w:space="0" w:color="204B9C"/>
              <w:left w:val="single" w:sz="6" w:space="0" w:color="204B9C"/>
              <w:bottom w:val="single" w:sz="6" w:space="0" w:color="204B9C"/>
              <w:right w:val="single" w:sz="6" w:space="0" w:color="204B9C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29CA" w:rsidRPr="005B20B8" w:rsidRDefault="007529CA" w:rsidP="00304B4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5B20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% d'exposition</w:t>
            </w:r>
          </w:p>
        </w:tc>
      </w:tr>
      <w:tr w:rsidR="007529CA" w:rsidTr="00B96F80">
        <w:tc>
          <w:tcPr>
            <w:tcW w:w="2694" w:type="dxa"/>
            <w:tcBorders>
              <w:top w:val="single" w:sz="6" w:space="0" w:color="204B9C"/>
              <w:left w:val="single" w:sz="6" w:space="0" w:color="204B9C"/>
              <w:bottom w:val="single" w:sz="6" w:space="0" w:color="204B9C"/>
              <w:right w:val="single" w:sz="6" w:space="0" w:color="204B9C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529CA" w:rsidRPr="005B20B8" w:rsidRDefault="007529CA" w:rsidP="00304B42">
            <w:pPr>
              <w:rPr>
                <w:rFonts w:ascii="Arial" w:eastAsia="Arial" w:hAnsi="Arial" w:cs="Arial"/>
              </w:rPr>
            </w:pPr>
            <w:r w:rsidRPr="005B20B8">
              <w:rPr>
                <w:rFonts w:ascii="Arial" w:eastAsia="Arial" w:hAnsi="Arial" w:cs="Arial"/>
                <w:sz w:val="20"/>
                <w:szCs w:val="20"/>
              </w:rPr>
              <w:t>Fixe</w:t>
            </w:r>
          </w:p>
        </w:tc>
        <w:tc>
          <w:tcPr>
            <w:tcW w:w="3260" w:type="dxa"/>
            <w:tcBorders>
              <w:top w:val="single" w:sz="6" w:space="0" w:color="204B9C"/>
              <w:left w:val="single" w:sz="6" w:space="0" w:color="204B9C"/>
              <w:bottom w:val="single" w:sz="6" w:space="0" w:color="204B9C"/>
              <w:right w:val="single" w:sz="6" w:space="0" w:color="204B9C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7529CA" w:rsidRPr="005B20B8" w:rsidRDefault="007529CA" w:rsidP="00304B42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11 703 411  </w:t>
            </w:r>
            <w:r w:rsidRPr="005B20B8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3119" w:type="dxa"/>
            <w:tcBorders>
              <w:top w:val="single" w:sz="6" w:space="0" w:color="204B9C"/>
              <w:left w:val="single" w:sz="6" w:space="0" w:color="204B9C"/>
              <w:bottom w:val="single" w:sz="6" w:space="0" w:color="204B9C"/>
              <w:right w:val="single" w:sz="6" w:space="0" w:color="204B9C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529CA" w:rsidRPr="005B20B8" w:rsidRDefault="007529CA" w:rsidP="00304B42">
            <w:pPr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>66,62</w:t>
            </w:r>
            <w:r w:rsidRPr="005B20B8">
              <w:rPr>
                <w:rFonts w:ascii="Arial" w:eastAsia="Arial" w:hAnsi="Arial" w:cs="Arial"/>
                <w:sz w:val="20"/>
                <w:szCs w:val="20"/>
              </w:rPr>
              <w:t xml:space="preserve"> %</w:t>
            </w:r>
          </w:p>
        </w:tc>
      </w:tr>
      <w:tr w:rsidR="007529CA" w:rsidTr="00B96F80">
        <w:tc>
          <w:tcPr>
            <w:tcW w:w="2694" w:type="dxa"/>
            <w:tcBorders>
              <w:top w:val="single" w:sz="6" w:space="0" w:color="204B9C"/>
              <w:left w:val="single" w:sz="6" w:space="0" w:color="204B9C"/>
              <w:bottom w:val="single" w:sz="6" w:space="0" w:color="204B9C"/>
              <w:right w:val="single" w:sz="6" w:space="0" w:color="204B9C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529CA" w:rsidRPr="00863984" w:rsidRDefault="007529CA" w:rsidP="00304B4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B20B8">
              <w:rPr>
                <w:rFonts w:ascii="Arial" w:eastAsia="Arial" w:hAnsi="Arial" w:cs="Arial"/>
                <w:sz w:val="20"/>
                <w:szCs w:val="20"/>
              </w:rPr>
              <w:t>Variable</w:t>
            </w:r>
          </w:p>
        </w:tc>
        <w:tc>
          <w:tcPr>
            <w:tcW w:w="3260" w:type="dxa"/>
            <w:tcBorders>
              <w:top w:val="single" w:sz="6" w:space="0" w:color="204B9C"/>
              <w:left w:val="single" w:sz="6" w:space="0" w:color="204B9C"/>
              <w:bottom w:val="single" w:sz="6" w:space="0" w:color="204B9C"/>
              <w:right w:val="single" w:sz="6" w:space="0" w:color="204B9C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7529CA" w:rsidRPr="00863984" w:rsidRDefault="007529CA" w:rsidP="00304B42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7529CA">
              <w:rPr>
                <w:rFonts w:ascii="Arial" w:eastAsia="Arial" w:hAnsi="Arial" w:cs="Arial"/>
                <w:sz w:val="20"/>
                <w:szCs w:val="20"/>
              </w:rPr>
              <w:t>3 379 102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B20B8"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3119" w:type="dxa"/>
            <w:tcBorders>
              <w:top w:val="single" w:sz="6" w:space="0" w:color="204B9C"/>
              <w:left w:val="single" w:sz="6" w:space="0" w:color="204B9C"/>
              <w:bottom w:val="single" w:sz="6" w:space="0" w:color="204B9C"/>
              <w:right w:val="single" w:sz="6" w:space="0" w:color="204B9C"/>
            </w:tcBorders>
            <w:shd w:val="clear" w:color="auto" w:fill="FFFFFF" w:themeFill="background1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529CA" w:rsidRPr="00863984" w:rsidRDefault="007529CA" w:rsidP="00304B42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19,24</w:t>
            </w:r>
            <w:r w:rsidRPr="005B20B8">
              <w:rPr>
                <w:rFonts w:ascii="Arial" w:eastAsia="Arial" w:hAnsi="Arial" w:cs="Arial"/>
                <w:sz w:val="20"/>
                <w:szCs w:val="20"/>
              </w:rPr>
              <w:t xml:space="preserve"> %</w:t>
            </w:r>
          </w:p>
        </w:tc>
      </w:tr>
      <w:tr w:rsidR="007529CA" w:rsidTr="00C704BF">
        <w:tc>
          <w:tcPr>
            <w:tcW w:w="2694" w:type="dxa"/>
            <w:tcBorders>
              <w:top w:val="single" w:sz="6" w:space="0" w:color="204B9C"/>
              <w:left w:val="single" w:sz="6" w:space="0" w:color="204B9C"/>
              <w:bottom w:val="single" w:sz="6" w:space="0" w:color="204B9C"/>
              <w:right w:val="single" w:sz="6" w:space="0" w:color="204B9C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529CA" w:rsidRPr="005B20B8" w:rsidRDefault="007529CA" w:rsidP="00304B42">
            <w:pPr>
              <w:rPr>
                <w:rFonts w:ascii="Arial" w:eastAsia="Arial" w:hAnsi="Arial" w:cs="Arial"/>
              </w:rPr>
            </w:pPr>
            <w:r w:rsidRPr="005B20B8">
              <w:rPr>
                <w:rFonts w:ascii="Arial" w:eastAsia="Arial" w:hAnsi="Arial" w:cs="Arial"/>
                <w:sz w:val="20"/>
                <w:szCs w:val="20"/>
              </w:rPr>
              <w:t>Livret A</w:t>
            </w:r>
          </w:p>
        </w:tc>
        <w:tc>
          <w:tcPr>
            <w:tcW w:w="3260" w:type="dxa"/>
            <w:tcBorders>
              <w:top w:val="single" w:sz="6" w:space="0" w:color="204B9C"/>
              <w:left w:val="single" w:sz="6" w:space="0" w:color="204B9C"/>
              <w:bottom w:val="single" w:sz="6" w:space="0" w:color="204B9C"/>
              <w:right w:val="single" w:sz="6" w:space="0" w:color="204B9C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7529CA" w:rsidRPr="005B20B8" w:rsidRDefault="007529CA" w:rsidP="00304B42">
            <w:pPr>
              <w:jc w:val="right"/>
              <w:rPr>
                <w:rFonts w:ascii="Arial" w:eastAsia="Arial" w:hAnsi="Arial" w:cs="Arial"/>
              </w:rPr>
            </w:pPr>
            <w:r w:rsidRPr="007529CA">
              <w:rPr>
                <w:rFonts w:ascii="Arial" w:eastAsia="Arial" w:hAnsi="Arial" w:cs="Arial"/>
                <w:sz w:val="20"/>
                <w:szCs w:val="20"/>
              </w:rPr>
              <w:t>2 483 920  €</w:t>
            </w:r>
          </w:p>
        </w:tc>
        <w:tc>
          <w:tcPr>
            <w:tcW w:w="3119" w:type="dxa"/>
            <w:tcBorders>
              <w:top w:val="single" w:sz="6" w:space="0" w:color="204B9C"/>
              <w:left w:val="single" w:sz="6" w:space="0" w:color="204B9C"/>
              <w:bottom w:val="single" w:sz="6" w:space="0" w:color="204B9C"/>
              <w:right w:val="single" w:sz="6" w:space="0" w:color="204B9C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529CA" w:rsidRPr="005B20B8" w:rsidRDefault="007529CA" w:rsidP="00304B42">
            <w:pPr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>14,14</w:t>
            </w:r>
            <w:r w:rsidRPr="005B20B8">
              <w:rPr>
                <w:rFonts w:ascii="Arial" w:eastAsia="Arial" w:hAnsi="Arial" w:cs="Arial"/>
                <w:sz w:val="20"/>
                <w:szCs w:val="20"/>
              </w:rPr>
              <w:t xml:space="preserve"> %</w:t>
            </w:r>
          </w:p>
        </w:tc>
      </w:tr>
      <w:tr w:rsidR="007529CA" w:rsidTr="00C704BF">
        <w:tc>
          <w:tcPr>
            <w:tcW w:w="2694" w:type="dxa"/>
            <w:tcBorders>
              <w:top w:val="single" w:sz="6" w:space="0" w:color="204B9C"/>
              <w:left w:val="single" w:sz="6" w:space="0" w:color="204B9C"/>
              <w:bottom w:val="single" w:sz="6" w:space="0" w:color="204B9C"/>
              <w:right w:val="single" w:sz="6" w:space="0" w:color="204B9C"/>
            </w:tcBorders>
            <w:shd w:val="clear" w:color="auto" w:fill="FDE9D9" w:themeFill="accent6" w:themeFillTint="33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529CA" w:rsidRPr="005B20B8" w:rsidRDefault="007529CA" w:rsidP="00304B42">
            <w:pPr>
              <w:rPr>
                <w:rFonts w:ascii="Arial" w:eastAsia="Arial" w:hAnsi="Arial" w:cs="Arial"/>
                <w:b/>
                <w:bCs/>
              </w:rPr>
            </w:pPr>
            <w:r w:rsidRPr="005B20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Ensemble des risques</w:t>
            </w:r>
          </w:p>
        </w:tc>
        <w:tc>
          <w:tcPr>
            <w:tcW w:w="3260" w:type="dxa"/>
            <w:tcBorders>
              <w:top w:val="single" w:sz="6" w:space="0" w:color="204B9C"/>
              <w:left w:val="single" w:sz="6" w:space="0" w:color="204B9C"/>
              <w:bottom w:val="single" w:sz="6" w:space="0" w:color="204B9C"/>
              <w:right w:val="single" w:sz="6" w:space="0" w:color="204B9C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 w:rsidR="007529CA" w:rsidRPr="005B20B8" w:rsidRDefault="007529CA" w:rsidP="00304B42">
            <w:pPr>
              <w:jc w:val="right"/>
              <w:rPr>
                <w:rFonts w:ascii="Arial" w:eastAsia="Arial" w:hAnsi="Arial" w:cs="Arial"/>
                <w:b/>
                <w:bCs/>
              </w:rPr>
            </w:pPr>
            <w:r w:rsidRPr="007529C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17 566 433  €</w:t>
            </w:r>
          </w:p>
        </w:tc>
        <w:tc>
          <w:tcPr>
            <w:tcW w:w="3119" w:type="dxa"/>
            <w:tcBorders>
              <w:top w:val="single" w:sz="6" w:space="0" w:color="204B9C"/>
              <w:left w:val="single" w:sz="6" w:space="0" w:color="204B9C"/>
              <w:bottom w:val="single" w:sz="6" w:space="0" w:color="204B9C"/>
              <w:right w:val="single" w:sz="6" w:space="0" w:color="204B9C"/>
            </w:tcBorders>
            <w:shd w:val="clear" w:color="auto" w:fill="FDE9D9" w:themeFill="accent6" w:themeFillTint="33"/>
            <w:tcMar>
              <w:top w:w="0" w:type="dxa"/>
              <w:left w:w="100" w:type="dxa"/>
              <w:bottom w:w="0" w:type="dxa"/>
              <w:right w:w="0" w:type="dxa"/>
            </w:tcMar>
            <w:vAlign w:val="center"/>
          </w:tcPr>
          <w:p w:rsidR="007529CA" w:rsidRPr="0099510B" w:rsidRDefault="007529CA" w:rsidP="00304B42">
            <w:pPr>
              <w:jc w:val="right"/>
            </w:pPr>
            <w:r w:rsidRPr="009951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100,00 %</w:t>
            </w:r>
          </w:p>
        </w:tc>
      </w:tr>
    </w:tbl>
    <w:p w:rsidR="005E61D7" w:rsidRDefault="005E61D7" w:rsidP="005E61D7">
      <w:pPr>
        <w:rPr>
          <w:color w:val="000000"/>
        </w:rPr>
      </w:pPr>
    </w:p>
    <w:p w:rsidR="004C085A" w:rsidRDefault="004C085A" w:rsidP="005E61D7">
      <w:pPr>
        <w:rPr>
          <w:color w:val="000000"/>
        </w:rPr>
      </w:pPr>
    </w:p>
    <w:p w:rsidR="004C085A" w:rsidRDefault="004C085A" w:rsidP="005E61D7">
      <w:pPr>
        <w:rPr>
          <w:color w:val="000000"/>
        </w:rPr>
      </w:pPr>
      <w:bookmarkStart w:id="5" w:name="_GoBack"/>
      <w:bookmarkEnd w:id="5"/>
    </w:p>
    <w:p w:rsidR="00B96F80" w:rsidRDefault="006B7DC5">
      <w:pPr>
        <w:rPr>
          <w:b/>
        </w:rPr>
      </w:pPr>
      <w:r w:rsidRPr="006B7DC5">
        <w:rPr>
          <w:b/>
          <w:noProof/>
          <w:lang w:eastAsia="fr-FR"/>
        </w:rPr>
        <w:drawing>
          <wp:inline distT="0" distB="0" distL="0" distR="0" wp14:anchorId="2DA57860" wp14:editId="4007BA31">
            <wp:extent cx="4069080" cy="2260600"/>
            <wp:effectExtent l="0" t="0" r="0" b="0"/>
            <wp:docPr id="2" name="Graphique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4332302-4788-49C8-8855-FB81FED728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6F80" w:rsidRDefault="00B96F80" w:rsidP="005E61D7">
      <w:pPr>
        <w:rPr>
          <w:b/>
        </w:rPr>
      </w:pPr>
    </w:p>
    <w:p w:rsidR="006B7DC5" w:rsidRDefault="006B7DC5">
      <w:pPr>
        <w:rPr>
          <w:b/>
        </w:rPr>
      </w:pPr>
      <w:r>
        <w:rPr>
          <w:b/>
        </w:rPr>
        <w:br w:type="page"/>
      </w:r>
    </w:p>
    <w:p w:rsidR="000B3A9A" w:rsidRDefault="000B3A9A" w:rsidP="005E61D7">
      <w:pPr>
        <w:rPr>
          <w:b/>
        </w:rPr>
      </w:pPr>
    </w:p>
    <w:p w:rsidR="005E61D7" w:rsidRDefault="005E61D7" w:rsidP="005E61D7">
      <w:pPr>
        <w:rPr>
          <w:b/>
        </w:rPr>
      </w:pPr>
      <w:r w:rsidRPr="00E40D2C">
        <w:rPr>
          <w:b/>
        </w:rPr>
        <w:t>Les ratios financiers réglementaires</w:t>
      </w:r>
      <w:r>
        <w:rPr>
          <w:b/>
        </w:rPr>
        <w:t>:</w:t>
      </w:r>
      <w:r w:rsidRPr="00E40D2C">
        <w:rPr>
          <w:b/>
        </w:rPr>
        <w:t xml:space="preserve"> </w:t>
      </w:r>
    </w:p>
    <w:p w:rsidR="005E61D7" w:rsidRPr="00E57BDA" w:rsidRDefault="005E61D7" w:rsidP="005E61D7">
      <w:r w:rsidRPr="00E57BDA">
        <w:t>Les ratios ci-dessous permettent de comparer la situation de la ville de Décines-Charpieu à la moyenne des communes de la même strate de population soit entre 20</w:t>
      </w:r>
      <w:r>
        <w:t xml:space="preserve"> 000 et 50 000 habitants. </w:t>
      </w:r>
    </w:p>
    <w:tbl>
      <w:tblPr>
        <w:tblW w:w="834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420"/>
        <w:gridCol w:w="1420"/>
        <w:gridCol w:w="1300"/>
      </w:tblGrid>
      <w:tr w:rsidR="00755660" w:rsidRPr="00755660" w:rsidTr="00B96F80">
        <w:trPr>
          <w:trHeight w:val="6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center"/>
            <w:hideMark/>
          </w:tcPr>
          <w:p w:rsidR="00755660" w:rsidRPr="00755660" w:rsidRDefault="00755660" w:rsidP="00755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3BC" w:themeFill="accent3" w:themeFillTint="66"/>
            <w:noWrap/>
            <w:vAlign w:val="center"/>
            <w:hideMark/>
          </w:tcPr>
          <w:p w:rsidR="00755660" w:rsidRPr="00755660" w:rsidRDefault="00755660" w:rsidP="00755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Informations financières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center"/>
            <w:hideMark/>
          </w:tcPr>
          <w:p w:rsidR="00755660" w:rsidRPr="00755660" w:rsidRDefault="00755660" w:rsidP="00755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Valeurs 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:rsidR="00755660" w:rsidRPr="00755660" w:rsidRDefault="00B96F80" w:rsidP="00755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M</w:t>
            </w:r>
            <w:r w:rsidR="00755660" w:rsidRPr="00755660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oyenne de la strate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 xml:space="preserve"> (données 2018)</w:t>
            </w:r>
          </w:p>
        </w:tc>
      </w:tr>
      <w:tr w:rsidR="00755660" w:rsidRPr="00755660" w:rsidTr="00B96F80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hideMark/>
          </w:tcPr>
          <w:p w:rsidR="00755660" w:rsidRPr="00755660" w:rsidRDefault="00755660" w:rsidP="007556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5660">
              <w:rPr>
                <w:rFonts w:eastAsia="Times New Roman"/>
                <w:b/>
                <w:bCs/>
                <w:szCs w:val="24"/>
                <w:lang w:eastAsia="fr-FR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szCs w:val="24"/>
                <w:lang w:eastAsia="fr-FR"/>
              </w:rPr>
            </w:pPr>
            <w:r w:rsidRPr="00755660">
              <w:rPr>
                <w:rFonts w:eastAsia="Times New Roman"/>
                <w:szCs w:val="24"/>
                <w:lang w:eastAsia="fr-FR"/>
              </w:rPr>
              <w:t>Dépenses réelles de fonctionnement/population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 xml:space="preserve">    1 096,30 €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 xml:space="preserve">  1 380,00 € </w:t>
            </w:r>
          </w:p>
        </w:tc>
      </w:tr>
      <w:tr w:rsidR="00755660" w:rsidRPr="00755660" w:rsidTr="00B96F80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hideMark/>
          </w:tcPr>
          <w:p w:rsidR="00755660" w:rsidRPr="00755660" w:rsidRDefault="00755660" w:rsidP="007556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5660">
              <w:rPr>
                <w:rFonts w:eastAsia="Times New Roman"/>
                <w:b/>
                <w:bCs/>
                <w:szCs w:val="24"/>
                <w:lang w:eastAsia="fr-FR"/>
              </w:rPr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szCs w:val="24"/>
                <w:lang w:eastAsia="fr-FR"/>
              </w:rPr>
            </w:pPr>
            <w:r w:rsidRPr="00755660">
              <w:rPr>
                <w:rFonts w:eastAsia="Times New Roman"/>
                <w:szCs w:val="24"/>
                <w:lang w:eastAsia="fr-FR"/>
              </w:rPr>
              <w:t>Produit des impositions directes /population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 xml:space="preserve">       623,56 €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 xml:space="preserve">     625,00 € </w:t>
            </w:r>
          </w:p>
        </w:tc>
      </w:tr>
      <w:tr w:rsidR="00755660" w:rsidRPr="00755660" w:rsidTr="00B96F80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hideMark/>
          </w:tcPr>
          <w:p w:rsidR="00755660" w:rsidRPr="00755660" w:rsidRDefault="00755660" w:rsidP="007556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5660">
              <w:rPr>
                <w:rFonts w:eastAsia="Times New Roman"/>
                <w:b/>
                <w:bCs/>
                <w:szCs w:val="24"/>
                <w:lang w:eastAsia="fr-FR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szCs w:val="24"/>
                <w:lang w:eastAsia="fr-FR"/>
              </w:rPr>
            </w:pPr>
            <w:r w:rsidRPr="00755660">
              <w:rPr>
                <w:rFonts w:eastAsia="Times New Roman"/>
                <w:szCs w:val="24"/>
                <w:lang w:eastAsia="fr-FR"/>
              </w:rPr>
              <w:t>Recettes réelles de fonctionnement/population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 xml:space="preserve">    1 169,87 €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 xml:space="preserve">  1 515,00 € </w:t>
            </w:r>
          </w:p>
        </w:tc>
      </w:tr>
      <w:tr w:rsidR="00755660" w:rsidRPr="00755660" w:rsidTr="00B96F80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hideMark/>
          </w:tcPr>
          <w:p w:rsidR="00755660" w:rsidRPr="00755660" w:rsidRDefault="00755660" w:rsidP="007556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5660">
              <w:rPr>
                <w:rFonts w:eastAsia="Times New Roman"/>
                <w:b/>
                <w:bCs/>
                <w:szCs w:val="24"/>
                <w:lang w:eastAsia="fr-FR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szCs w:val="24"/>
                <w:lang w:eastAsia="fr-FR"/>
              </w:rPr>
            </w:pPr>
            <w:r w:rsidRPr="00755660">
              <w:rPr>
                <w:rFonts w:eastAsia="Times New Roman"/>
                <w:szCs w:val="24"/>
                <w:lang w:eastAsia="fr-FR"/>
              </w:rPr>
              <w:t>Dépenses d’équipement brut/population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 xml:space="preserve">       221,31 €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 xml:space="preserve">     324,00 € </w:t>
            </w:r>
          </w:p>
        </w:tc>
      </w:tr>
      <w:tr w:rsidR="00755660" w:rsidRPr="00755660" w:rsidTr="00B96F80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hideMark/>
          </w:tcPr>
          <w:p w:rsidR="00755660" w:rsidRPr="00755660" w:rsidRDefault="00755660" w:rsidP="007556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5660">
              <w:rPr>
                <w:rFonts w:eastAsia="Times New Roman"/>
                <w:b/>
                <w:bCs/>
                <w:szCs w:val="24"/>
                <w:lang w:eastAsia="fr-FR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szCs w:val="24"/>
                <w:lang w:eastAsia="fr-FR"/>
              </w:rPr>
            </w:pPr>
            <w:r w:rsidRPr="00755660">
              <w:rPr>
                <w:rFonts w:eastAsia="Times New Roman"/>
                <w:szCs w:val="24"/>
                <w:lang w:eastAsia="fr-FR"/>
              </w:rPr>
              <w:t>Encours de dette/population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 xml:space="preserve">       613,94 €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 xml:space="preserve">  1 036,00 € </w:t>
            </w:r>
          </w:p>
        </w:tc>
      </w:tr>
      <w:tr w:rsidR="00755660" w:rsidRPr="00755660" w:rsidTr="00B96F80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hideMark/>
          </w:tcPr>
          <w:p w:rsidR="00755660" w:rsidRPr="00755660" w:rsidRDefault="00755660" w:rsidP="007556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5660">
              <w:rPr>
                <w:rFonts w:eastAsia="Times New Roman"/>
                <w:b/>
                <w:bCs/>
                <w:szCs w:val="24"/>
                <w:lang w:eastAsia="fr-FR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szCs w:val="24"/>
                <w:lang w:eastAsia="fr-FR"/>
              </w:rPr>
            </w:pPr>
            <w:r w:rsidRPr="00755660">
              <w:rPr>
                <w:rFonts w:eastAsia="Times New Roman"/>
                <w:szCs w:val="24"/>
                <w:lang w:eastAsia="fr-FR"/>
              </w:rPr>
              <w:t>DGF/population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 xml:space="preserve">         48,18 €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 xml:space="preserve">     199,00 € </w:t>
            </w:r>
          </w:p>
        </w:tc>
      </w:tr>
      <w:tr w:rsidR="00755660" w:rsidRPr="00755660" w:rsidTr="00B96F80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hideMark/>
          </w:tcPr>
          <w:p w:rsidR="00755660" w:rsidRPr="00755660" w:rsidRDefault="00755660" w:rsidP="007556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5660">
              <w:rPr>
                <w:rFonts w:eastAsia="Times New Roman"/>
                <w:b/>
                <w:bCs/>
                <w:szCs w:val="24"/>
                <w:lang w:eastAsia="fr-FR"/>
              </w:rPr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szCs w:val="24"/>
                <w:lang w:eastAsia="fr-FR"/>
              </w:rPr>
            </w:pPr>
            <w:r w:rsidRPr="00755660">
              <w:rPr>
                <w:rFonts w:eastAsia="Times New Roman"/>
                <w:szCs w:val="24"/>
                <w:lang w:eastAsia="fr-FR"/>
              </w:rPr>
              <w:t>Dépenses de personnel/dépenses réelles de fonctionnement (2)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755660" w:rsidP="0075566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>66,18%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755660" w:rsidP="0075566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>59,57%</w:t>
            </w:r>
          </w:p>
        </w:tc>
      </w:tr>
      <w:tr w:rsidR="00755660" w:rsidRPr="00755660" w:rsidTr="00B96F80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hideMark/>
          </w:tcPr>
          <w:p w:rsidR="00755660" w:rsidRPr="00755660" w:rsidRDefault="00755660" w:rsidP="007556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5660">
              <w:rPr>
                <w:rFonts w:eastAsia="Times New Roman"/>
                <w:b/>
                <w:bCs/>
                <w:szCs w:val="24"/>
                <w:lang w:eastAsia="fr-FR"/>
              </w:rPr>
              <w:t>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szCs w:val="24"/>
                <w:lang w:eastAsia="fr-FR"/>
              </w:rPr>
            </w:pPr>
            <w:r w:rsidRPr="00755660">
              <w:rPr>
                <w:rFonts w:eastAsia="Times New Roman"/>
                <w:szCs w:val="24"/>
                <w:lang w:eastAsia="fr-FR"/>
              </w:rPr>
              <w:t>Dépenses de fonct. et remb. dette en capital/recettes réelles de fonct. (2)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755660" w:rsidP="0075566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>99,06%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755660" w:rsidP="0075566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>98,02%</w:t>
            </w:r>
          </w:p>
        </w:tc>
      </w:tr>
      <w:tr w:rsidR="00755660" w:rsidRPr="00755660" w:rsidTr="00B96F80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hideMark/>
          </w:tcPr>
          <w:p w:rsidR="00755660" w:rsidRPr="00755660" w:rsidRDefault="00755660" w:rsidP="007556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5660">
              <w:rPr>
                <w:rFonts w:eastAsia="Times New Roman"/>
                <w:b/>
                <w:bCs/>
                <w:szCs w:val="24"/>
                <w:lang w:eastAsia="fr-FR"/>
              </w:rPr>
              <w:t>9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szCs w:val="24"/>
                <w:lang w:eastAsia="fr-FR"/>
              </w:rPr>
            </w:pPr>
            <w:r w:rsidRPr="00755660">
              <w:rPr>
                <w:rFonts w:eastAsia="Times New Roman"/>
                <w:szCs w:val="24"/>
                <w:lang w:eastAsia="fr-FR"/>
              </w:rPr>
              <w:t>Dépenses d’équipement brut/recettes réelles de fonctionnement (2)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755660" w:rsidP="0075566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>18,92%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755660" w:rsidP="0075566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>21,39%</w:t>
            </w:r>
          </w:p>
        </w:tc>
      </w:tr>
      <w:tr w:rsidR="00755660" w:rsidRPr="00755660" w:rsidTr="00B96F80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hideMark/>
          </w:tcPr>
          <w:p w:rsidR="00755660" w:rsidRPr="00755660" w:rsidRDefault="00755660" w:rsidP="007556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5660">
              <w:rPr>
                <w:rFonts w:eastAsia="Times New Roman"/>
                <w:b/>
                <w:bCs/>
                <w:szCs w:val="24"/>
                <w:lang w:eastAsia="fr-FR"/>
              </w:rPr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szCs w:val="24"/>
                <w:lang w:eastAsia="fr-FR"/>
              </w:rPr>
            </w:pPr>
            <w:r w:rsidRPr="00755660">
              <w:rPr>
                <w:rFonts w:eastAsia="Times New Roman"/>
                <w:szCs w:val="24"/>
                <w:lang w:eastAsia="fr-FR"/>
              </w:rPr>
              <w:t>Encours de la dette/recettes réelles de fonctionnement (2)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755660" w:rsidP="0075566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>52,48%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755660" w:rsidP="0075566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>71,11%</w:t>
            </w:r>
          </w:p>
        </w:tc>
      </w:tr>
    </w:tbl>
    <w:p w:rsidR="005E61D7" w:rsidRDefault="005E61D7" w:rsidP="005E61D7"/>
    <w:p w:rsidR="00304B42" w:rsidRDefault="00304B42"/>
    <w:sectPr w:rsidR="00304B42" w:rsidSect="00304B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42" w:rsidRDefault="00304B42" w:rsidP="007D3E83">
      <w:pPr>
        <w:spacing w:after="0" w:line="240" w:lineRule="auto"/>
      </w:pPr>
      <w:r>
        <w:separator/>
      </w:r>
    </w:p>
  </w:endnote>
  <w:endnote w:type="continuationSeparator" w:id="0">
    <w:p w:rsidR="00304B42" w:rsidRDefault="00304B42" w:rsidP="007D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42" w:rsidRDefault="00304B42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085A">
      <w:rPr>
        <w:noProof/>
      </w:rPr>
      <w:t>5</w:t>
    </w:r>
    <w:r>
      <w:fldChar w:fldCharType="end"/>
    </w:r>
  </w:p>
  <w:p w:rsidR="00304B42" w:rsidRPr="00406202" w:rsidRDefault="00304B42" w:rsidP="003F1336">
    <w:pPr>
      <w:pStyle w:val="Pieddepage"/>
      <w:spacing w:after="0" w:line="240" w:lineRule="auto"/>
      <w:jc w:val="center"/>
      <w:rPr>
        <w:sz w:val="18"/>
      </w:rPr>
    </w:pPr>
    <w:r w:rsidRPr="00406202">
      <w:rPr>
        <w:sz w:val="18"/>
      </w:rPr>
      <w:t>Hôtel de Ville – Place Roger Salengro – Tél. 04 72 93 30 30 – Télécopie 04 72 93 30 31</w:t>
    </w:r>
  </w:p>
  <w:p w:rsidR="00304B42" w:rsidRPr="00406202" w:rsidRDefault="00304B42" w:rsidP="003F1336">
    <w:pPr>
      <w:pStyle w:val="Pieddepage"/>
      <w:spacing w:after="0" w:line="240" w:lineRule="auto"/>
      <w:jc w:val="center"/>
      <w:rPr>
        <w:sz w:val="18"/>
      </w:rPr>
    </w:pPr>
    <w:r w:rsidRPr="00406202">
      <w:rPr>
        <w:sz w:val="18"/>
      </w:rPr>
      <w:t>Services Techniques – Tél. 04 72 93 30 40 – Télécopie 04 72 93 30 41</w:t>
    </w:r>
  </w:p>
  <w:p w:rsidR="00304B42" w:rsidRPr="00406202" w:rsidRDefault="00304B42" w:rsidP="003F1336">
    <w:pPr>
      <w:pStyle w:val="Pieddepage"/>
      <w:spacing w:after="0" w:line="240" w:lineRule="auto"/>
      <w:jc w:val="center"/>
      <w:rPr>
        <w:sz w:val="18"/>
      </w:rPr>
    </w:pPr>
    <w:r w:rsidRPr="00406202">
      <w:rPr>
        <w:sz w:val="18"/>
      </w:rPr>
      <w:t>Toute correspondance doit être adressée impersonnellement à Madame le Maire – B.P. 175 – 69151 Décines-Charpieu Cedex</w:t>
    </w:r>
  </w:p>
  <w:p w:rsidR="00304B42" w:rsidRPr="00406202" w:rsidRDefault="00304B42" w:rsidP="003F1336">
    <w:pPr>
      <w:pStyle w:val="Pieddepage"/>
      <w:spacing w:after="0" w:line="240" w:lineRule="auto"/>
      <w:jc w:val="center"/>
      <w:rPr>
        <w:b/>
        <w:sz w:val="18"/>
      </w:rPr>
    </w:pPr>
    <w:r w:rsidRPr="00406202">
      <w:rPr>
        <w:b/>
        <w:sz w:val="18"/>
      </w:rPr>
      <w:t>www.decines-charpieu.fr</w:t>
    </w:r>
  </w:p>
  <w:p w:rsidR="00304B42" w:rsidRDefault="00304B42" w:rsidP="003F1336">
    <w:pPr>
      <w:pStyle w:val="Pieddepage"/>
    </w:pPr>
  </w:p>
  <w:p w:rsidR="00304B42" w:rsidRDefault="00304B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42" w:rsidRDefault="00304B42" w:rsidP="007D3E83">
      <w:pPr>
        <w:spacing w:after="0" w:line="240" w:lineRule="auto"/>
      </w:pPr>
      <w:r>
        <w:separator/>
      </w:r>
    </w:p>
  </w:footnote>
  <w:footnote w:type="continuationSeparator" w:id="0">
    <w:p w:rsidR="00304B42" w:rsidRDefault="00304B42" w:rsidP="007D3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42" w:rsidRDefault="00304B42" w:rsidP="003F1336">
    <w:pPr>
      <w:pStyle w:val="En-tte"/>
      <w:jc w:val="center"/>
    </w:pPr>
    <w:r>
      <w:rPr>
        <w:rFonts w:ascii="Tahoma" w:hAnsi="Tahoma" w:cs="Tahoma"/>
        <w:noProof/>
        <w:color w:val="000080"/>
        <w:sz w:val="20"/>
        <w:szCs w:val="20"/>
        <w:lang w:eastAsia="fr-FR"/>
      </w:rPr>
      <w:drawing>
        <wp:inline distT="0" distB="0" distL="0" distR="0">
          <wp:extent cx="962667" cy="1099524"/>
          <wp:effectExtent l="19050" t="0" r="8883" b="0"/>
          <wp:docPr id="1" name="Image 1" descr="Cap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e 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t="2970" r="78431"/>
                  <a:stretch>
                    <a:fillRect/>
                  </a:stretch>
                </pic:blipFill>
                <pic:spPr bwMode="auto">
                  <a:xfrm>
                    <a:off x="0" y="0"/>
                    <a:ext cx="962667" cy="1099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1D7"/>
    <w:rsid w:val="000B3A9A"/>
    <w:rsid w:val="001E285E"/>
    <w:rsid w:val="00304B42"/>
    <w:rsid w:val="003906FA"/>
    <w:rsid w:val="003F1336"/>
    <w:rsid w:val="004C085A"/>
    <w:rsid w:val="00524F7B"/>
    <w:rsid w:val="00535759"/>
    <w:rsid w:val="00561DB2"/>
    <w:rsid w:val="00573D3F"/>
    <w:rsid w:val="005E61D7"/>
    <w:rsid w:val="006B7DC5"/>
    <w:rsid w:val="007529CA"/>
    <w:rsid w:val="00755660"/>
    <w:rsid w:val="007D3E83"/>
    <w:rsid w:val="00B96F80"/>
    <w:rsid w:val="00C704BF"/>
    <w:rsid w:val="00D023F1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D7"/>
    <w:rPr>
      <w:rFonts w:ascii="Times New Roman" w:eastAsia="Calibri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E61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61D7"/>
    <w:rPr>
      <w:rFonts w:ascii="Times New Roman" w:eastAsia="Calibri" w:hAnsi="Times New Roman"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1D7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1336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65128.5B3AA500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de_calcul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/>
            </a:pPr>
            <a:r>
              <a:rPr lang="fr-FR" sz="1400" b="0" dirty="0"/>
              <a:t>Répartition du CRD par prêteur</a:t>
            </a:r>
          </a:p>
        </c:rich>
      </c:tx>
      <c:layout/>
      <c:overlay val="0"/>
      <c:spPr>
        <a:ln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v>Répartition du CRD par prêteur - 2019</c:v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'Dette par prêteur'!$B$5:$B$12</c:f>
              <c:strCache>
                <c:ptCount val="8"/>
                <c:pt idx="0">
                  <c:v>CAISSE D'EPARGNE</c:v>
                </c:pt>
                <c:pt idx="1">
                  <c:v>CAISSE DES DEPOTS ET CONSIGNATIONS</c:v>
                </c:pt>
                <c:pt idx="2">
                  <c:v>SOCIETE GENERALE</c:v>
                </c:pt>
                <c:pt idx="3">
                  <c:v>DEXIA CL</c:v>
                </c:pt>
                <c:pt idx="4">
                  <c:v>CREDIT FONCIER DE FRANCE</c:v>
                </c:pt>
                <c:pt idx="5">
                  <c:v>CREDIT AGRICOLE</c:v>
                </c:pt>
                <c:pt idx="6">
                  <c:v>BANQUE POSTALE</c:v>
                </c:pt>
                <c:pt idx="7">
                  <c:v>SFIL CAFFIL</c:v>
                </c:pt>
              </c:strCache>
            </c:strRef>
          </c:cat>
          <c:val>
            <c:numRef>
              <c:f>'Dette par prêteur'!$D$5:$D$12</c:f>
              <c:numCache>
                <c:formatCode>0.00%</c:formatCode>
                <c:ptCount val="8"/>
                <c:pt idx="0">
                  <c:v>0.34340752581640138</c:v>
                </c:pt>
                <c:pt idx="1">
                  <c:v>0.1873991499211505</c:v>
                </c:pt>
                <c:pt idx="2">
                  <c:v>0.12563501397918767</c:v>
                </c:pt>
                <c:pt idx="3">
                  <c:v>0.11436820068144332</c:v>
                </c:pt>
                <c:pt idx="4">
                  <c:v>8.6425222515184807E-2</c:v>
                </c:pt>
                <c:pt idx="5">
                  <c:v>6.7330633341658133E-2</c:v>
                </c:pt>
                <c:pt idx="6">
                  <c:v>5.2567447657241528E-2</c:v>
                </c:pt>
                <c:pt idx="7">
                  <c:v>2.286680608773356E-2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FF7-4AC7-9FC3-A01FA50718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012648589574443"/>
          <c:y val="0.15897026171931108"/>
          <c:w val="0.3010341028190604"/>
          <c:h val="0.84102973828069305"/>
        </c:manualLayout>
      </c:layout>
      <c:overlay val="0"/>
      <c:txPr>
        <a:bodyPr/>
        <a:lstStyle/>
        <a:p>
          <a:pPr>
            <a:defRPr lang="fr-FR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4D13-16CF-4B63-AE38-90837419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a.salze</dc:creator>
  <cp:lastModifiedBy>l.augros</cp:lastModifiedBy>
  <cp:revision>9</cp:revision>
  <cp:lastPrinted>2020-07-06T12:15:00Z</cp:lastPrinted>
  <dcterms:created xsi:type="dcterms:W3CDTF">2020-07-01T16:11:00Z</dcterms:created>
  <dcterms:modified xsi:type="dcterms:W3CDTF">2020-07-06T12:23:00Z</dcterms:modified>
</cp:coreProperties>
</file>