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73467" w14:textId="77777777" w:rsidR="007C6BF3" w:rsidRPr="007C6BF3" w:rsidRDefault="007C6BF3" w:rsidP="007C6BF3">
      <w:pPr>
        <w:autoSpaceDE w:val="0"/>
        <w:autoSpaceDN w:val="0"/>
        <w:adjustRightInd w:val="0"/>
        <w:rPr>
          <w:rFonts w:ascii="Aptos" w:hAnsi="Aptos" w:cs="Aptos ExtraBold"/>
          <w:color w:val="000000"/>
          <w:sz w:val="22"/>
          <w:szCs w:val="22"/>
        </w:rPr>
      </w:pPr>
    </w:p>
    <w:p w14:paraId="7280B071" w14:textId="77777777" w:rsidR="008A7501" w:rsidRPr="00F22D52" w:rsidRDefault="00593E50" w:rsidP="008A7501">
      <w:pPr>
        <w:jc w:val="center"/>
        <w:rPr>
          <w:b/>
          <w:bCs/>
          <w:color w:val="0070C0"/>
          <w:sz w:val="32"/>
          <w:szCs w:val="32"/>
          <w:lang w:eastAsia="fr-FR"/>
        </w:rPr>
      </w:pPr>
      <w:r w:rsidRPr="00593E50">
        <w:rPr>
          <w:rFonts w:ascii="Aptos" w:hAnsi="Aptos" w:cs="Aptos ExtraBold"/>
          <w:color w:val="000000"/>
          <w:sz w:val="22"/>
          <w:szCs w:val="22"/>
        </w:rPr>
        <w:br/>
      </w:r>
      <w:r w:rsidR="008A7501" w:rsidRPr="00F22D52">
        <w:rPr>
          <w:b/>
          <w:bCs/>
          <w:color w:val="0070C0"/>
          <w:sz w:val="32"/>
          <w:szCs w:val="32"/>
          <w:lang w:eastAsia="fr-FR"/>
        </w:rPr>
        <w:t>Projet de liaison Crémieu – Lyon par Meyzieu</w:t>
      </w:r>
    </w:p>
    <w:p w14:paraId="4DFDE5FF" w14:textId="77777777" w:rsidR="008A7501" w:rsidRPr="00F22D52" w:rsidRDefault="008A7501" w:rsidP="008A7501">
      <w:pPr>
        <w:jc w:val="center"/>
        <w:rPr>
          <w:b/>
          <w:bCs/>
          <w:color w:val="0070C0"/>
          <w:sz w:val="32"/>
          <w:szCs w:val="32"/>
          <w:lang w:eastAsia="fr-FR"/>
        </w:rPr>
      </w:pPr>
      <w:r w:rsidRPr="00F22D52">
        <w:rPr>
          <w:b/>
          <w:bCs/>
          <w:color w:val="0070C0"/>
          <w:sz w:val="32"/>
          <w:szCs w:val="32"/>
          <w:lang w:eastAsia="fr-FR"/>
        </w:rPr>
        <w:t>Tramway et itinéraire cyclable</w:t>
      </w:r>
    </w:p>
    <w:p w14:paraId="206D46B9" w14:textId="77777777" w:rsidR="008A7501" w:rsidRDefault="008A7501" w:rsidP="008A7501">
      <w:pPr>
        <w:jc w:val="center"/>
        <w:rPr>
          <w:b/>
          <w:bCs/>
          <w:sz w:val="32"/>
          <w:szCs w:val="32"/>
          <w:lang w:eastAsia="fr-FR"/>
        </w:rPr>
      </w:pPr>
      <w:r>
        <w:rPr>
          <w:b/>
          <w:bCs/>
          <w:sz w:val="32"/>
          <w:szCs w:val="32"/>
          <w:lang w:eastAsia="fr-FR"/>
        </w:rPr>
        <w:t>C</w:t>
      </w:r>
      <w:r w:rsidRPr="007E0534">
        <w:rPr>
          <w:b/>
          <w:bCs/>
          <w:sz w:val="32"/>
          <w:szCs w:val="32"/>
          <w:lang w:eastAsia="fr-FR"/>
        </w:rPr>
        <w:t xml:space="preserve">oncertation </w:t>
      </w:r>
      <w:r>
        <w:rPr>
          <w:b/>
          <w:bCs/>
          <w:sz w:val="32"/>
          <w:szCs w:val="32"/>
          <w:lang w:eastAsia="fr-FR"/>
        </w:rPr>
        <w:t>du</w:t>
      </w:r>
      <w:r w:rsidRPr="007E0534">
        <w:rPr>
          <w:b/>
          <w:bCs/>
          <w:sz w:val="32"/>
          <w:szCs w:val="32"/>
          <w:lang w:eastAsia="fr-FR"/>
        </w:rPr>
        <w:t xml:space="preserve"> 12 novembre</w:t>
      </w:r>
      <w:r>
        <w:rPr>
          <w:b/>
          <w:bCs/>
          <w:sz w:val="32"/>
          <w:szCs w:val="32"/>
          <w:lang w:eastAsia="fr-FR"/>
        </w:rPr>
        <w:t xml:space="preserve"> 2025 au 14 janvier 2026</w:t>
      </w:r>
    </w:p>
    <w:p w14:paraId="1B3EEDF1" w14:textId="77777777" w:rsidR="008A7501" w:rsidRDefault="008A7501" w:rsidP="008A7501">
      <w:pPr>
        <w:jc w:val="center"/>
        <w:rPr>
          <w:b/>
          <w:bCs/>
          <w:sz w:val="32"/>
          <w:szCs w:val="32"/>
          <w:lang w:eastAsia="fr-FR"/>
        </w:rPr>
      </w:pPr>
    </w:p>
    <w:p w14:paraId="583AFC02" w14:textId="77777777" w:rsidR="008A7501" w:rsidRPr="00B97169" w:rsidRDefault="008A7501" w:rsidP="008A7501">
      <w:pPr>
        <w:jc w:val="both"/>
        <w:rPr>
          <w:b/>
          <w:bCs/>
          <w:sz w:val="22"/>
          <w:szCs w:val="22"/>
          <w:lang w:eastAsia="fr-FR"/>
        </w:rPr>
      </w:pPr>
      <w:r>
        <w:rPr>
          <w:b/>
          <w:bCs/>
          <w:sz w:val="22"/>
          <w:szCs w:val="22"/>
          <w:lang w:eastAsia="fr-FR"/>
        </w:rPr>
        <w:t>La</w:t>
      </w:r>
      <w:r w:rsidRPr="00B97169">
        <w:rPr>
          <w:b/>
          <w:bCs/>
          <w:sz w:val="22"/>
          <w:szCs w:val="22"/>
          <w:lang w:eastAsia="fr-FR"/>
        </w:rPr>
        <w:t xml:space="preserve"> Région Auvergne-Rhône-Alpes </w:t>
      </w:r>
      <w:r>
        <w:rPr>
          <w:b/>
          <w:bCs/>
          <w:sz w:val="22"/>
          <w:szCs w:val="22"/>
          <w:lang w:eastAsia="fr-FR"/>
        </w:rPr>
        <w:t xml:space="preserve">organise une </w:t>
      </w:r>
      <w:r w:rsidRPr="00B97169">
        <w:rPr>
          <w:b/>
          <w:bCs/>
          <w:sz w:val="22"/>
          <w:szCs w:val="22"/>
          <w:lang w:eastAsia="fr-FR"/>
        </w:rPr>
        <w:t xml:space="preserve">concertation </w:t>
      </w:r>
      <w:r>
        <w:rPr>
          <w:b/>
          <w:bCs/>
          <w:sz w:val="22"/>
          <w:szCs w:val="22"/>
          <w:lang w:eastAsia="fr-FR"/>
        </w:rPr>
        <w:t xml:space="preserve">préalable </w:t>
      </w:r>
      <w:r w:rsidRPr="00B97169">
        <w:rPr>
          <w:b/>
          <w:bCs/>
          <w:sz w:val="22"/>
          <w:szCs w:val="22"/>
          <w:lang w:eastAsia="fr-FR"/>
        </w:rPr>
        <w:t>sur le projet de liaison Crémieu – Lyon par Meyzieu : elle se tiendra du 12 novembre 2025 au 14 janvier 2026. De nombreux t</w:t>
      </w:r>
      <w:r>
        <w:rPr>
          <w:b/>
          <w:bCs/>
          <w:sz w:val="22"/>
          <w:szCs w:val="22"/>
          <w:lang w:eastAsia="fr-FR"/>
        </w:rPr>
        <w:t>emps de rencontre et d’échange</w:t>
      </w:r>
      <w:r w:rsidRPr="00B97169">
        <w:rPr>
          <w:b/>
          <w:bCs/>
          <w:sz w:val="22"/>
          <w:szCs w:val="22"/>
          <w:lang w:eastAsia="fr-FR"/>
        </w:rPr>
        <w:t xml:space="preserve"> sont prévus durant ces deux mois pour vous informer sur le projet et </w:t>
      </w:r>
      <w:r>
        <w:rPr>
          <w:b/>
          <w:bCs/>
          <w:sz w:val="22"/>
          <w:szCs w:val="22"/>
          <w:lang w:eastAsia="fr-FR"/>
        </w:rPr>
        <w:t>recueillir vos avis, questions et propositions</w:t>
      </w:r>
      <w:r w:rsidRPr="00B97169">
        <w:rPr>
          <w:b/>
          <w:bCs/>
          <w:sz w:val="22"/>
          <w:szCs w:val="22"/>
          <w:lang w:eastAsia="fr-FR"/>
        </w:rPr>
        <w:t xml:space="preserve">. </w:t>
      </w:r>
    </w:p>
    <w:p w14:paraId="69E2C12D" w14:textId="77777777" w:rsidR="008A7501" w:rsidRDefault="008A7501" w:rsidP="008A7501">
      <w:pPr>
        <w:jc w:val="both"/>
        <w:rPr>
          <w:sz w:val="22"/>
          <w:szCs w:val="22"/>
          <w:lang w:eastAsia="fr-FR"/>
        </w:rPr>
      </w:pPr>
    </w:p>
    <w:p w14:paraId="3B19BD21" w14:textId="77777777" w:rsidR="008A7501" w:rsidRPr="00B97169" w:rsidRDefault="008A7501" w:rsidP="008A7501">
      <w:pPr>
        <w:jc w:val="both"/>
        <w:rPr>
          <w:b/>
          <w:bCs/>
          <w:color w:val="0070C0"/>
          <w:sz w:val="28"/>
          <w:szCs w:val="28"/>
          <w:lang w:eastAsia="fr-FR"/>
        </w:rPr>
      </w:pPr>
      <w:r w:rsidRPr="00B97169">
        <w:rPr>
          <w:b/>
          <w:bCs/>
          <w:color w:val="0070C0"/>
          <w:sz w:val="28"/>
          <w:szCs w:val="28"/>
          <w:lang w:eastAsia="fr-FR"/>
        </w:rPr>
        <w:t xml:space="preserve">Le projet </w:t>
      </w:r>
      <w:r>
        <w:rPr>
          <w:b/>
          <w:bCs/>
          <w:color w:val="0070C0"/>
          <w:sz w:val="28"/>
          <w:szCs w:val="28"/>
          <w:lang w:eastAsia="fr-FR"/>
        </w:rPr>
        <w:t>en bref</w:t>
      </w:r>
      <w:r w:rsidRPr="00B97169">
        <w:rPr>
          <w:b/>
          <w:bCs/>
          <w:color w:val="0070C0"/>
          <w:sz w:val="28"/>
          <w:szCs w:val="28"/>
          <w:lang w:eastAsia="fr-FR"/>
        </w:rPr>
        <w:t xml:space="preserve"> </w:t>
      </w:r>
    </w:p>
    <w:p w14:paraId="65797666" w14:textId="77777777" w:rsidR="008A7501" w:rsidRDefault="008A7501" w:rsidP="008A7501">
      <w:pPr>
        <w:jc w:val="both"/>
        <w:rPr>
          <w:sz w:val="22"/>
          <w:szCs w:val="22"/>
          <w:lang w:eastAsia="fr-FR"/>
        </w:rPr>
      </w:pPr>
    </w:p>
    <w:p w14:paraId="7FC017F8" w14:textId="77777777" w:rsidR="008A7501" w:rsidRPr="006152F6" w:rsidRDefault="008A7501" w:rsidP="008A7501">
      <w:pPr>
        <w:jc w:val="both"/>
        <w:rPr>
          <w:sz w:val="22"/>
          <w:szCs w:val="22"/>
        </w:rPr>
      </w:pPr>
      <w:r w:rsidRPr="00805649">
        <w:rPr>
          <w:sz w:val="22"/>
          <w:szCs w:val="22"/>
        </w:rPr>
        <w:t xml:space="preserve">Le projet de liaison Crémieu – Lyon par Meyzieu, piloté par la Région vise à faciliter les déplacements du quotidien des habitants avec </w:t>
      </w:r>
      <w:r w:rsidRPr="006152F6">
        <w:rPr>
          <w:b/>
          <w:bCs/>
          <w:sz w:val="22"/>
          <w:szCs w:val="22"/>
        </w:rPr>
        <w:t>une</w:t>
      </w:r>
      <w:r w:rsidRPr="00805649">
        <w:rPr>
          <w:sz w:val="22"/>
          <w:szCs w:val="22"/>
        </w:rPr>
        <w:t xml:space="preserve"> </w:t>
      </w:r>
      <w:r w:rsidRPr="006152F6">
        <w:rPr>
          <w:b/>
          <w:bCs/>
          <w:sz w:val="22"/>
          <w:szCs w:val="22"/>
        </w:rPr>
        <w:t>ligne de tramway</w:t>
      </w:r>
      <w:r w:rsidRPr="006152F6">
        <w:rPr>
          <w:sz w:val="22"/>
          <w:szCs w:val="22"/>
        </w:rPr>
        <w:t xml:space="preserve">, qui constituerait le maillon Est du futur Service Express Régional Métropolitain Lyonnais (SERM), composé de services de mobilités incluant notamment des lignes de TER périurbaines et des dessertes structurantes routières et cyclables. </w:t>
      </w:r>
    </w:p>
    <w:p w14:paraId="07647B09" w14:textId="77777777" w:rsidR="008A7501" w:rsidRDefault="008A7501" w:rsidP="008A7501">
      <w:pPr>
        <w:jc w:val="both"/>
        <w:rPr>
          <w:sz w:val="22"/>
          <w:szCs w:val="22"/>
        </w:rPr>
      </w:pPr>
      <w:r w:rsidRPr="006152F6">
        <w:rPr>
          <w:b/>
          <w:bCs/>
          <w:sz w:val="22"/>
          <w:szCs w:val="22"/>
        </w:rPr>
        <w:t>6 nouvelles stations</w:t>
      </w:r>
      <w:r w:rsidRPr="006152F6">
        <w:rPr>
          <w:sz w:val="22"/>
          <w:szCs w:val="22"/>
        </w:rPr>
        <w:t xml:space="preserve"> avec des services et aménagements multimodaux se</w:t>
      </w:r>
      <w:r>
        <w:rPr>
          <w:sz w:val="22"/>
          <w:szCs w:val="22"/>
        </w:rPr>
        <w:t>raient</w:t>
      </w:r>
      <w:r w:rsidRPr="006152F6">
        <w:rPr>
          <w:sz w:val="22"/>
          <w:szCs w:val="22"/>
        </w:rPr>
        <w:t xml:space="preserve"> mis en place pour desservir le bassin, et se connecter aux territoires alentours.</w:t>
      </w:r>
    </w:p>
    <w:p w14:paraId="34D0B826" w14:textId="77777777" w:rsidR="008A7501" w:rsidRDefault="008A7501" w:rsidP="008A7501">
      <w:pPr>
        <w:jc w:val="both"/>
        <w:rPr>
          <w:sz w:val="22"/>
          <w:szCs w:val="22"/>
        </w:rPr>
      </w:pPr>
      <w:r w:rsidRPr="006152F6">
        <w:rPr>
          <w:b/>
          <w:bCs/>
          <w:sz w:val="22"/>
          <w:szCs w:val="22"/>
        </w:rPr>
        <w:t>Un</w:t>
      </w:r>
      <w:r w:rsidRPr="00805649">
        <w:rPr>
          <w:sz w:val="22"/>
          <w:szCs w:val="22"/>
        </w:rPr>
        <w:t xml:space="preserve"> </w:t>
      </w:r>
      <w:r w:rsidRPr="00794D89">
        <w:rPr>
          <w:b/>
          <w:bCs/>
          <w:sz w:val="22"/>
          <w:szCs w:val="22"/>
        </w:rPr>
        <w:t>itinéraire cyclable</w:t>
      </w:r>
      <w:r w:rsidRPr="00805649">
        <w:rPr>
          <w:sz w:val="22"/>
          <w:szCs w:val="22"/>
        </w:rPr>
        <w:t xml:space="preserve"> serait aussi aménagé à proximité de la ligne de tramway pour relier les itinéraires existants à l’Est de Crémieu et à l'Ouest de Meyzieu.</w:t>
      </w:r>
    </w:p>
    <w:p w14:paraId="46356644" w14:textId="77777777" w:rsidR="008A7501" w:rsidRDefault="008A7501" w:rsidP="008A7501">
      <w:pPr>
        <w:jc w:val="both"/>
        <w:rPr>
          <w:sz w:val="22"/>
          <w:szCs w:val="22"/>
        </w:rPr>
      </w:pPr>
    </w:p>
    <w:p w14:paraId="09A11E17" w14:textId="77777777" w:rsidR="008A7501" w:rsidRDefault="008A7501" w:rsidP="008A7501">
      <w:pPr>
        <w:jc w:val="center"/>
        <w:rPr>
          <w:sz w:val="22"/>
          <w:szCs w:val="22"/>
        </w:rPr>
      </w:pPr>
      <w:r>
        <w:rPr>
          <w:noProof/>
          <w:sz w:val="22"/>
          <w:szCs w:val="22"/>
          <w:highlight w:val="yellow"/>
        </w:rPr>
        <w:drawing>
          <wp:inline distT="0" distB="0" distL="0" distR="0" wp14:anchorId="48B660C4" wp14:editId="44545555">
            <wp:extent cx="6705536" cy="3740727"/>
            <wp:effectExtent l="0" t="0" r="635" b="0"/>
            <wp:docPr id="1723870875" name="Image 3" descr="Une image contenant texte, carte, diagramme, atla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870875" name="Image 3" descr="Une image contenant texte, carte, diagramme, atlas&#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10375" cy="3743426"/>
                    </a:xfrm>
                    <a:prstGeom prst="rect">
                      <a:avLst/>
                    </a:prstGeom>
                    <a:noFill/>
                    <a:ln>
                      <a:noFill/>
                    </a:ln>
                  </pic:spPr>
                </pic:pic>
              </a:graphicData>
            </a:graphic>
          </wp:inline>
        </w:drawing>
      </w:r>
    </w:p>
    <w:p w14:paraId="050C149A" w14:textId="77777777" w:rsidR="008A7501" w:rsidRDefault="008A7501" w:rsidP="008A7501">
      <w:pPr>
        <w:jc w:val="center"/>
        <w:rPr>
          <w:sz w:val="22"/>
          <w:szCs w:val="22"/>
        </w:rPr>
      </w:pPr>
    </w:p>
    <w:p w14:paraId="3B7F0CEC" w14:textId="77777777" w:rsidR="008A7501" w:rsidRDefault="008A7501" w:rsidP="008A7501">
      <w:pPr>
        <w:jc w:val="center"/>
        <w:rPr>
          <w:sz w:val="22"/>
          <w:szCs w:val="22"/>
        </w:rPr>
      </w:pPr>
    </w:p>
    <w:p w14:paraId="141F7D53" w14:textId="77777777" w:rsidR="008A7501" w:rsidRPr="00805649" w:rsidRDefault="008A7501" w:rsidP="008A7501">
      <w:pPr>
        <w:jc w:val="center"/>
        <w:rPr>
          <w:sz w:val="22"/>
          <w:szCs w:val="22"/>
        </w:rPr>
      </w:pPr>
    </w:p>
    <w:p w14:paraId="73D7AB0A" w14:textId="77777777" w:rsidR="008A7501" w:rsidRDefault="008A7501" w:rsidP="008A7501">
      <w:pPr>
        <w:rPr>
          <w:sz w:val="22"/>
          <w:szCs w:val="22"/>
        </w:rPr>
      </w:pPr>
    </w:p>
    <w:p w14:paraId="59EA9D63" w14:textId="77777777" w:rsidR="008A7501" w:rsidRDefault="008A7501" w:rsidP="008A7501">
      <w:pPr>
        <w:rPr>
          <w:sz w:val="22"/>
          <w:szCs w:val="22"/>
        </w:rPr>
      </w:pPr>
    </w:p>
    <w:p w14:paraId="1717867D" w14:textId="33C9A5CE" w:rsidR="008A7501" w:rsidRPr="00805649" w:rsidRDefault="008A7501" w:rsidP="008A7501">
      <w:pPr>
        <w:rPr>
          <w:sz w:val="22"/>
          <w:szCs w:val="22"/>
        </w:rPr>
      </w:pPr>
      <w:r w:rsidRPr="00805649">
        <w:rPr>
          <w:sz w:val="22"/>
          <w:szCs w:val="22"/>
        </w:rPr>
        <w:lastRenderedPageBreak/>
        <w:t xml:space="preserve">Les </w:t>
      </w:r>
      <w:r w:rsidRPr="00805649">
        <w:rPr>
          <w:b/>
          <w:bCs/>
          <w:sz w:val="22"/>
          <w:szCs w:val="22"/>
        </w:rPr>
        <w:t>objectifs</w:t>
      </w:r>
      <w:r w:rsidRPr="00805649">
        <w:rPr>
          <w:sz w:val="22"/>
          <w:szCs w:val="22"/>
        </w:rPr>
        <w:t xml:space="preserve"> du projet :</w:t>
      </w:r>
    </w:p>
    <w:p w14:paraId="7C8F18C3" w14:textId="77777777" w:rsidR="008A7501" w:rsidRPr="00805649" w:rsidRDefault="008A7501" w:rsidP="008A7501">
      <w:pPr>
        <w:pStyle w:val="Paragraphedeliste"/>
        <w:numPr>
          <w:ilvl w:val="0"/>
          <w:numId w:val="32"/>
        </w:numPr>
        <w:spacing w:after="160" w:line="259" w:lineRule="auto"/>
        <w:rPr>
          <w:rFonts w:eastAsia="Arial Narrow" w:cs="Arial Narrow"/>
          <w:sz w:val="22"/>
          <w:szCs w:val="22"/>
        </w:rPr>
      </w:pPr>
      <w:r w:rsidRPr="00805649">
        <w:rPr>
          <w:rFonts w:eastAsia="Arial Narrow" w:cs="Arial Narrow"/>
          <w:sz w:val="22"/>
          <w:szCs w:val="22"/>
        </w:rPr>
        <w:t xml:space="preserve">Améliorer l’accessibilité </w:t>
      </w:r>
      <w:r w:rsidRPr="00805649">
        <w:rPr>
          <w:sz w:val="22"/>
          <w:szCs w:val="22"/>
        </w:rPr>
        <w:t xml:space="preserve">du bassin </w:t>
      </w:r>
      <w:r w:rsidRPr="00805649">
        <w:rPr>
          <w:rFonts w:eastAsia="Arial Narrow" w:cs="Arial Narrow"/>
          <w:sz w:val="22"/>
          <w:szCs w:val="22"/>
        </w:rPr>
        <w:t>de vie « Pont-de-Chéruy – Crémieu »</w:t>
      </w:r>
      <w:r w:rsidRPr="00805649">
        <w:rPr>
          <w:sz w:val="22"/>
          <w:szCs w:val="22"/>
        </w:rPr>
        <w:t xml:space="preserve">, </w:t>
      </w:r>
      <w:r w:rsidRPr="00805649">
        <w:rPr>
          <w:rFonts w:eastAsia="Arial Narrow" w:cs="Arial Narrow"/>
          <w:sz w:val="22"/>
          <w:szCs w:val="22"/>
        </w:rPr>
        <w:t>et ses connexions aux territoires alentours</w:t>
      </w:r>
    </w:p>
    <w:p w14:paraId="18B5E941" w14:textId="77777777" w:rsidR="008A7501" w:rsidRPr="00805649" w:rsidRDefault="008A7501" w:rsidP="008A7501">
      <w:pPr>
        <w:pStyle w:val="Paragraphedeliste"/>
        <w:numPr>
          <w:ilvl w:val="0"/>
          <w:numId w:val="32"/>
        </w:numPr>
        <w:spacing w:after="160" w:line="259" w:lineRule="auto"/>
        <w:rPr>
          <w:rFonts w:eastAsia="Arial Narrow" w:cs="Arial Narrow"/>
          <w:sz w:val="22"/>
          <w:szCs w:val="22"/>
        </w:rPr>
      </w:pPr>
      <w:r w:rsidRPr="00805649">
        <w:rPr>
          <w:rFonts w:eastAsia="Arial Narrow" w:cs="Arial Narrow"/>
          <w:sz w:val="22"/>
          <w:szCs w:val="22"/>
        </w:rPr>
        <w:t>Offrir une alternative efficace à la voiture et décongestionner les axes routiers, sans opposer les modes</w:t>
      </w:r>
    </w:p>
    <w:p w14:paraId="15C21232" w14:textId="77777777" w:rsidR="008A7501" w:rsidRPr="00805649" w:rsidRDefault="008A7501" w:rsidP="008A7501">
      <w:pPr>
        <w:pStyle w:val="Paragraphedeliste"/>
        <w:numPr>
          <w:ilvl w:val="0"/>
          <w:numId w:val="32"/>
        </w:numPr>
        <w:spacing w:after="160" w:line="259" w:lineRule="auto"/>
        <w:rPr>
          <w:rFonts w:eastAsia="Arial Narrow" w:cs="Arial Narrow"/>
          <w:sz w:val="22"/>
          <w:szCs w:val="22"/>
        </w:rPr>
      </w:pPr>
      <w:r w:rsidRPr="00805649">
        <w:rPr>
          <w:rFonts w:eastAsia="Arial Narrow" w:cs="Arial Narrow"/>
          <w:sz w:val="22"/>
          <w:szCs w:val="22"/>
        </w:rPr>
        <w:t>Accompagner la croissance démographique et le développement économique du Nord Isère et de l'Est lyonnais</w:t>
      </w:r>
    </w:p>
    <w:p w14:paraId="5140C8C0" w14:textId="77777777" w:rsidR="008A7501" w:rsidRDefault="008A7501" w:rsidP="008A7501">
      <w:pPr>
        <w:pStyle w:val="Paragraphedeliste"/>
        <w:numPr>
          <w:ilvl w:val="0"/>
          <w:numId w:val="32"/>
        </w:numPr>
        <w:spacing w:after="160" w:line="259" w:lineRule="auto"/>
        <w:rPr>
          <w:rFonts w:eastAsia="Arial Narrow" w:cs="Arial Narrow"/>
          <w:sz w:val="22"/>
          <w:szCs w:val="22"/>
        </w:rPr>
      </w:pPr>
      <w:r w:rsidRPr="00805649">
        <w:rPr>
          <w:rFonts w:eastAsia="Arial Narrow" w:cs="Arial Narrow"/>
          <w:sz w:val="22"/>
          <w:szCs w:val="22"/>
        </w:rPr>
        <w:t>Répondre aux enjeux environnementaux (climat, biodiversité, cadre de vie…)</w:t>
      </w:r>
    </w:p>
    <w:p w14:paraId="3D625D9E" w14:textId="77777777" w:rsidR="008A7501" w:rsidRDefault="008A7501" w:rsidP="008A7501">
      <w:pPr>
        <w:spacing w:after="160" w:line="259" w:lineRule="auto"/>
        <w:jc w:val="both"/>
        <w:rPr>
          <w:rFonts w:eastAsia="Arial Narrow" w:cs="Arial Narrow"/>
          <w:sz w:val="22"/>
          <w:szCs w:val="22"/>
        </w:rPr>
      </w:pPr>
      <w:r w:rsidRPr="00F63C1E">
        <w:rPr>
          <w:rFonts w:eastAsia="Arial Narrow" w:cs="Arial Narrow"/>
          <w:sz w:val="22"/>
          <w:szCs w:val="22"/>
        </w:rPr>
        <w:t xml:space="preserve">Le projet </w:t>
      </w:r>
      <w:r>
        <w:rPr>
          <w:rFonts w:eastAsia="Arial Narrow" w:cs="Arial Narrow"/>
          <w:sz w:val="22"/>
          <w:szCs w:val="22"/>
        </w:rPr>
        <w:t>est réalisé avec l’appui</w:t>
      </w:r>
      <w:r w:rsidRPr="00F63C1E">
        <w:rPr>
          <w:rFonts w:eastAsia="Arial Narrow" w:cs="Arial Narrow"/>
          <w:sz w:val="22"/>
          <w:szCs w:val="22"/>
        </w:rPr>
        <w:t xml:space="preserve"> de l’Etat, des Départements de l’Isère et du Rhône, de SYTRAL Mobilités</w:t>
      </w:r>
      <w:r>
        <w:rPr>
          <w:rFonts w:eastAsia="Arial Narrow" w:cs="Arial Narrow"/>
          <w:sz w:val="22"/>
          <w:szCs w:val="22"/>
        </w:rPr>
        <w:t xml:space="preserve">, </w:t>
      </w:r>
      <w:r w:rsidRPr="00F63C1E">
        <w:rPr>
          <w:rFonts w:eastAsia="Arial Narrow" w:cs="Arial Narrow"/>
          <w:sz w:val="22"/>
          <w:szCs w:val="22"/>
        </w:rPr>
        <w:t>en lien avec la Métropole de Lyon et la communauté de communes de l’Est lyonnais</w:t>
      </w:r>
      <w:r>
        <w:rPr>
          <w:rFonts w:eastAsia="Arial Narrow" w:cs="Arial Narrow"/>
          <w:sz w:val="22"/>
          <w:szCs w:val="22"/>
        </w:rPr>
        <w:t xml:space="preserve">, de </w:t>
      </w:r>
      <w:r w:rsidRPr="00F63C1E">
        <w:rPr>
          <w:rFonts w:eastAsia="Arial Narrow" w:cs="Arial Narrow"/>
          <w:sz w:val="22"/>
          <w:szCs w:val="22"/>
        </w:rPr>
        <w:t xml:space="preserve">la communauté de communes Lyon Saint-Exupéry en Dauphiné et </w:t>
      </w:r>
      <w:r>
        <w:rPr>
          <w:rFonts w:eastAsia="Arial Narrow" w:cs="Arial Narrow"/>
          <w:sz w:val="22"/>
          <w:szCs w:val="22"/>
        </w:rPr>
        <w:t xml:space="preserve">de </w:t>
      </w:r>
      <w:r w:rsidRPr="00F63C1E">
        <w:rPr>
          <w:rFonts w:eastAsia="Arial Narrow" w:cs="Arial Narrow"/>
          <w:sz w:val="22"/>
          <w:szCs w:val="22"/>
        </w:rPr>
        <w:t>la communauté de communes des Balcons du Dauphiné, et résulte d’un dialogue renforcé avec l’ensemble des partenaires locaux.</w:t>
      </w:r>
    </w:p>
    <w:p w14:paraId="01AE5782" w14:textId="77777777" w:rsidR="008A7501" w:rsidRPr="003B25FC" w:rsidRDefault="008A7501" w:rsidP="008A7501">
      <w:pPr>
        <w:spacing w:after="160" w:line="259" w:lineRule="auto"/>
        <w:jc w:val="both"/>
        <w:rPr>
          <w:rFonts w:eastAsia="Arial Narrow" w:cs="Arial Narrow"/>
          <w:sz w:val="22"/>
          <w:szCs w:val="22"/>
        </w:rPr>
      </w:pPr>
      <w:r>
        <w:rPr>
          <w:rFonts w:eastAsia="Arial Narrow" w:cs="Arial Narrow"/>
          <w:sz w:val="22"/>
          <w:szCs w:val="22"/>
        </w:rPr>
        <w:t xml:space="preserve">Sa mise en service est prévue à </w:t>
      </w:r>
      <w:r w:rsidRPr="003B25FC">
        <w:rPr>
          <w:rFonts w:eastAsia="Arial Narrow" w:cs="Arial Narrow"/>
          <w:b/>
          <w:bCs/>
          <w:sz w:val="22"/>
          <w:szCs w:val="22"/>
        </w:rPr>
        <w:t>l’horizon 2032</w:t>
      </w:r>
      <w:r>
        <w:rPr>
          <w:rFonts w:eastAsia="Arial Narrow" w:cs="Arial Narrow"/>
          <w:sz w:val="22"/>
          <w:szCs w:val="22"/>
        </w:rPr>
        <w:t xml:space="preserve">. </w:t>
      </w:r>
    </w:p>
    <w:p w14:paraId="185FD94A" w14:textId="77777777" w:rsidR="008A7501" w:rsidRDefault="008A7501" w:rsidP="008A7501">
      <w:pPr>
        <w:jc w:val="both"/>
        <w:rPr>
          <w:sz w:val="22"/>
          <w:szCs w:val="22"/>
          <w:lang w:eastAsia="fr-FR"/>
        </w:rPr>
      </w:pPr>
    </w:p>
    <w:p w14:paraId="301FB52B" w14:textId="77777777" w:rsidR="008A7501" w:rsidRPr="00B97169" w:rsidRDefault="008A7501" w:rsidP="008A7501">
      <w:pPr>
        <w:jc w:val="both"/>
        <w:rPr>
          <w:b/>
          <w:bCs/>
          <w:color w:val="0070C0"/>
          <w:sz w:val="28"/>
          <w:szCs w:val="28"/>
          <w:lang w:eastAsia="fr-FR"/>
        </w:rPr>
      </w:pPr>
      <w:r w:rsidRPr="00B97169">
        <w:rPr>
          <w:b/>
          <w:bCs/>
          <w:color w:val="0070C0"/>
          <w:sz w:val="28"/>
          <w:szCs w:val="28"/>
          <w:lang w:eastAsia="fr-FR"/>
        </w:rPr>
        <w:t>Du 12 novembre 2025 au 14 janvier 2026 : participez à la concertation !</w:t>
      </w:r>
    </w:p>
    <w:p w14:paraId="4B75EF76" w14:textId="77777777" w:rsidR="008A7501" w:rsidRDefault="008A7501" w:rsidP="008A7501">
      <w:pPr>
        <w:jc w:val="both"/>
        <w:rPr>
          <w:sz w:val="22"/>
          <w:szCs w:val="22"/>
          <w:lang w:eastAsia="fr-FR"/>
        </w:rPr>
      </w:pPr>
    </w:p>
    <w:p w14:paraId="06706E98" w14:textId="77777777" w:rsidR="008A7501" w:rsidRDefault="008A7501" w:rsidP="008A7501">
      <w:pPr>
        <w:jc w:val="both"/>
        <w:rPr>
          <w:sz w:val="22"/>
          <w:szCs w:val="22"/>
          <w:lang w:eastAsia="fr-FR"/>
        </w:rPr>
      </w:pPr>
      <w:r w:rsidRPr="00C51A02">
        <w:rPr>
          <w:sz w:val="22"/>
          <w:szCs w:val="22"/>
          <w:lang w:eastAsia="fr-FR"/>
        </w:rPr>
        <w:t>La concertation préalable du projet de liaison Crémieu – Lyon</w:t>
      </w:r>
      <w:r>
        <w:rPr>
          <w:sz w:val="22"/>
          <w:szCs w:val="22"/>
          <w:lang w:eastAsia="fr-FR"/>
        </w:rPr>
        <w:t xml:space="preserve"> </w:t>
      </w:r>
      <w:r w:rsidRPr="00C51A02">
        <w:rPr>
          <w:sz w:val="22"/>
          <w:szCs w:val="22"/>
          <w:lang w:eastAsia="fr-FR"/>
        </w:rPr>
        <w:t>par Meyzieu, souhaitée par la Région Auvergne-Rhône-Alpes,</w:t>
      </w:r>
      <w:r>
        <w:rPr>
          <w:sz w:val="22"/>
          <w:szCs w:val="22"/>
          <w:lang w:eastAsia="fr-FR"/>
        </w:rPr>
        <w:t xml:space="preserve"> </w:t>
      </w:r>
      <w:r w:rsidRPr="00C51A02">
        <w:rPr>
          <w:sz w:val="22"/>
          <w:szCs w:val="22"/>
          <w:lang w:eastAsia="fr-FR"/>
        </w:rPr>
        <w:t xml:space="preserve">vise à </w:t>
      </w:r>
      <w:r w:rsidRPr="003B25FC">
        <w:rPr>
          <w:b/>
          <w:bCs/>
          <w:sz w:val="22"/>
          <w:szCs w:val="22"/>
          <w:lang w:eastAsia="fr-FR"/>
        </w:rPr>
        <w:t>associer le public à l’élaboration du projet afin de répondre aux mieux aux attentes et enjeux locaux</w:t>
      </w:r>
      <w:r w:rsidRPr="00C51A02">
        <w:rPr>
          <w:sz w:val="22"/>
          <w:szCs w:val="22"/>
          <w:lang w:eastAsia="fr-FR"/>
        </w:rPr>
        <w:t>.</w:t>
      </w:r>
      <w:r>
        <w:rPr>
          <w:sz w:val="22"/>
          <w:szCs w:val="22"/>
          <w:lang w:eastAsia="fr-FR"/>
        </w:rPr>
        <w:t xml:space="preserve"> Elle se tiendra du 12 novembre 2025 au 14 janvier 2026, accompagnée par un garant désigné </w:t>
      </w:r>
      <w:r w:rsidRPr="00C52E10">
        <w:rPr>
          <w:sz w:val="22"/>
          <w:szCs w:val="22"/>
          <w:lang w:eastAsia="fr-FR"/>
        </w:rPr>
        <w:t>par la</w:t>
      </w:r>
      <w:r w:rsidRPr="00B97169">
        <w:rPr>
          <w:b/>
          <w:bCs/>
          <w:sz w:val="22"/>
          <w:szCs w:val="22"/>
          <w:lang w:eastAsia="fr-FR"/>
        </w:rPr>
        <w:t xml:space="preserve"> Commission </w:t>
      </w:r>
      <w:r>
        <w:rPr>
          <w:b/>
          <w:bCs/>
          <w:sz w:val="22"/>
          <w:szCs w:val="22"/>
          <w:lang w:eastAsia="fr-FR"/>
        </w:rPr>
        <w:t>N</w:t>
      </w:r>
      <w:r w:rsidRPr="00B97169">
        <w:rPr>
          <w:b/>
          <w:bCs/>
          <w:sz w:val="22"/>
          <w:szCs w:val="22"/>
          <w:lang w:eastAsia="fr-FR"/>
        </w:rPr>
        <w:t xml:space="preserve">ationale du </w:t>
      </w:r>
      <w:r>
        <w:rPr>
          <w:b/>
          <w:bCs/>
          <w:sz w:val="22"/>
          <w:szCs w:val="22"/>
          <w:lang w:eastAsia="fr-FR"/>
        </w:rPr>
        <w:t>D</w:t>
      </w:r>
      <w:r w:rsidRPr="00B97169">
        <w:rPr>
          <w:b/>
          <w:bCs/>
          <w:sz w:val="22"/>
          <w:szCs w:val="22"/>
          <w:lang w:eastAsia="fr-FR"/>
        </w:rPr>
        <w:t xml:space="preserve">ébat </w:t>
      </w:r>
      <w:r>
        <w:rPr>
          <w:b/>
          <w:bCs/>
          <w:sz w:val="22"/>
          <w:szCs w:val="22"/>
          <w:lang w:eastAsia="fr-FR"/>
        </w:rPr>
        <w:t>P</w:t>
      </w:r>
      <w:r w:rsidRPr="00B97169">
        <w:rPr>
          <w:b/>
          <w:bCs/>
          <w:sz w:val="22"/>
          <w:szCs w:val="22"/>
          <w:lang w:eastAsia="fr-FR"/>
        </w:rPr>
        <w:t>ublic</w:t>
      </w:r>
      <w:r>
        <w:rPr>
          <w:b/>
          <w:bCs/>
          <w:sz w:val="22"/>
          <w:szCs w:val="22"/>
          <w:lang w:eastAsia="fr-FR"/>
        </w:rPr>
        <w:t xml:space="preserve"> </w:t>
      </w:r>
      <w:r>
        <w:rPr>
          <w:sz w:val="22"/>
          <w:szCs w:val="22"/>
          <w:lang w:eastAsia="fr-FR"/>
        </w:rPr>
        <w:t xml:space="preserve">: M. Denis Cuvillier. </w:t>
      </w:r>
    </w:p>
    <w:p w14:paraId="224F5FD6" w14:textId="77777777" w:rsidR="008A7501" w:rsidRDefault="008A7501" w:rsidP="008A7501">
      <w:pPr>
        <w:jc w:val="both"/>
        <w:rPr>
          <w:sz w:val="22"/>
          <w:szCs w:val="22"/>
          <w:lang w:eastAsia="fr-FR"/>
        </w:rPr>
      </w:pPr>
    </w:p>
    <w:p w14:paraId="5A1C6B6F" w14:textId="77777777" w:rsidR="008A7501" w:rsidRDefault="008A7501" w:rsidP="008A7501">
      <w:pPr>
        <w:jc w:val="both"/>
        <w:rPr>
          <w:sz w:val="22"/>
          <w:szCs w:val="22"/>
          <w:lang w:eastAsia="fr-FR"/>
        </w:rPr>
      </w:pPr>
      <w:r>
        <w:rPr>
          <w:sz w:val="22"/>
          <w:szCs w:val="22"/>
          <w:lang w:eastAsia="fr-FR"/>
        </w:rPr>
        <w:t xml:space="preserve">Toutes les informations sur le projet et sur la concertation sont disponibles en ligne sur le site </w:t>
      </w:r>
      <w:hyperlink r:id="rId12" w:history="1">
        <w:r w:rsidRPr="00902C6B">
          <w:rPr>
            <w:rStyle w:val="Lienhypertexte"/>
            <w:sz w:val="22"/>
            <w:szCs w:val="22"/>
            <w:lang w:eastAsia="fr-FR"/>
          </w:rPr>
          <w:t>expression.auvergnerhonealpes.fr</w:t>
        </w:r>
      </w:hyperlink>
      <w:r>
        <w:rPr>
          <w:sz w:val="22"/>
          <w:szCs w:val="22"/>
          <w:lang w:eastAsia="fr-FR"/>
        </w:rPr>
        <w:t xml:space="preserve"> </w:t>
      </w:r>
    </w:p>
    <w:p w14:paraId="0F52613C" w14:textId="77777777" w:rsidR="008A7501" w:rsidRDefault="008A7501" w:rsidP="008A7501">
      <w:pPr>
        <w:jc w:val="both"/>
        <w:rPr>
          <w:sz w:val="22"/>
          <w:szCs w:val="22"/>
          <w:lang w:eastAsia="fr-FR"/>
        </w:rPr>
      </w:pPr>
    </w:p>
    <w:p w14:paraId="66690174" w14:textId="77777777" w:rsidR="008A7501" w:rsidRDefault="008A7501" w:rsidP="008A7501">
      <w:pPr>
        <w:jc w:val="both"/>
        <w:rPr>
          <w:sz w:val="22"/>
          <w:szCs w:val="22"/>
          <w:lang w:eastAsia="fr-FR"/>
        </w:rPr>
      </w:pPr>
      <w:r>
        <w:rPr>
          <w:sz w:val="22"/>
          <w:szCs w:val="22"/>
          <w:lang w:eastAsia="fr-FR"/>
        </w:rPr>
        <w:t xml:space="preserve">Des rencontres sont proposées pour échanger et recueillir les avis : </w:t>
      </w:r>
    </w:p>
    <w:p w14:paraId="6569A3FE" w14:textId="77777777" w:rsidR="008A7501" w:rsidRPr="006F2CEF" w:rsidRDefault="008A7501" w:rsidP="008A7501">
      <w:pPr>
        <w:numPr>
          <w:ilvl w:val="0"/>
          <w:numId w:val="33"/>
        </w:numPr>
        <w:jc w:val="both"/>
        <w:rPr>
          <w:sz w:val="22"/>
          <w:szCs w:val="22"/>
          <w:lang w:eastAsia="fr-FR"/>
        </w:rPr>
      </w:pPr>
      <w:r>
        <w:rPr>
          <w:sz w:val="22"/>
          <w:szCs w:val="22"/>
          <w:lang w:eastAsia="fr-FR"/>
        </w:rPr>
        <w:t>R</w:t>
      </w:r>
      <w:r w:rsidRPr="006F2CEF">
        <w:rPr>
          <w:sz w:val="22"/>
          <w:szCs w:val="22"/>
          <w:lang w:eastAsia="fr-FR"/>
        </w:rPr>
        <w:t>éunion publique d’ouverture, le lundi 24 novembre 2025 de 19h à 21h, à la salle des Fêtes de Crémieu</w:t>
      </w:r>
    </w:p>
    <w:p w14:paraId="20C533D9" w14:textId="77777777" w:rsidR="008A7501" w:rsidRPr="006F2CEF" w:rsidRDefault="008A7501" w:rsidP="008A7501">
      <w:pPr>
        <w:numPr>
          <w:ilvl w:val="0"/>
          <w:numId w:val="34"/>
        </w:numPr>
        <w:jc w:val="both"/>
        <w:rPr>
          <w:sz w:val="22"/>
          <w:szCs w:val="22"/>
          <w:lang w:eastAsia="fr-FR"/>
        </w:rPr>
      </w:pPr>
      <w:r>
        <w:rPr>
          <w:sz w:val="22"/>
          <w:szCs w:val="22"/>
          <w:lang w:eastAsia="fr-FR"/>
        </w:rPr>
        <w:t>A</w:t>
      </w:r>
      <w:r w:rsidRPr="006F2CEF">
        <w:rPr>
          <w:sz w:val="22"/>
          <w:szCs w:val="22"/>
          <w:lang w:eastAsia="fr-FR"/>
        </w:rPr>
        <w:t>telier de concertation, en format tables-rondes, le mardi 16 décembre 2025 de 19h à 21h, à la salle Jules Verne de l’Odyssée, à Pusignan</w:t>
      </w:r>
    </w:p>
    <w:p w14:paraId="4862C6E0" w14:textId="77777777" w:rsidR="008A7501" w:rsidRPr="006F2CEF" w:rsidRDefault="008A7501" w:rsidP="008A7501">
      <w:pPr>
        <w:numPr>
          <w:ilvl w:val="0"/>
          <w:numId w:val="34"/>
        </w:numPr>
        <w:jc w:val="both"/>
        <w:rPr>
          <w:sz w:val="22"/>
          <w:szCs w:val="22"/>
          <w:lang w:eastAsia="fr-FR"/>
        </w:rPr>
      </w:pPr>
      <w:r>
        <w:rPr>
          <w:sz w:val="22"/>
          <w:szCs w:val="22"/>
          <w:lang w:eastAsia="fr-FR"/>
        </w:rPr>
        <w:t>R</w:t>
      </w:r>
      <w:r w:rsidRPr="006F2CEF">
        <w:rPr>
          <w:sz w:val="22"/>
          <w:szCs w:val="22"/>
          <w:lang w:eastAsia="fr-FR"/>
        </w:rPr>
        <w:t>éunion publique de clôture, le 12 janvier 2026 de 19h à 21h, au Gymnase David Douillet de Charvieu-Chavagneux</w:t>
      </w:r>
    </w:p>
    <w:p w14:paraId="10745E50" w14:textId="77777777" w:rsidR="008A7501" w:rsidRPr="006F2CEF" w:rsidRDefault="008A7501" w:rsidP="008A7501">
      <w:pPr>
        <w:numPr>
          <w:ilvl w:val="0"/>
          <w:numId w:val="34"/>
        </w:numPr>
        <w:jc w:val="both"/>
        <w:rPr>
          <w:sz w:val="22"/>
          <w:szCs w:val="22"/>
          <w:lang w:eastAsia="fr-FR"/>
        </w:rPr>
      </w:pPr>
      <w:r>
        <w:rPr>
          <w:sz w:val="22"/>
          <w:szCs w:val="22"/>
          <w:lang w:eastAsia="fr-FR"/>
        </w:rPr>
        <w:t>R</w:t>
      </w:r>
      <w:r w:rsidRPr="006F2CEF">
        <w:rPr>
          <w:sz w:val="22"/>
          <w:szCs w:val="22"/>
          <w:lang w:eastAsia="fr-FR"/>
        </w:rPr>
        <w:t xml:space="preserve">encontres de proximité : </w:t>
      </w:r>
    </w:p>
    <w:p w14:paraId="5B52DBDB" w14:textId="77777777" w:rsidR="008A7501" w:rsidRPr="006F2CEF" w:rsidRDefault="008A7501" w:rsidP="008A7501">
      <w:pPr>
        <w:numPr>
          <w:ilvl w:val="1"/>
          <w:numId w:val="34"/>
        </w:numPr>
        <w:jc w:val="both"/>
        <w:rPr>
          <w:sz w:val="22"/>
          <w:szCs w:val="22"/>
          <w:lang w:eastAsia="fr-FR"/>
        </w:rPr>
      </w:pPr>
      <w:r w:rsidRPr="006F2CEF">
        <w:rPr>
          <w:sz w:val="22"/>
          <w:szCs w:val="22"/>
          <w:lang w:eastAsia="fr-FR"/>
        </w:rPr>
        <w:t>Le mercredi 19 novembre 2025 de 9h à 12h sur le marché de Crémieu</w:t>
      </w:r>
    </w:p>
    <w:p w14:paraId="14C954A0" w14:textId="77777777" w:rsidR="008A7501" w:rsidRPr="006F2CEF" w:rsidRDefault="008A7501" w:rsidP="008A7501">
      <w:pPr>
        <w:numPr>
          <w:ilvl w:val="1"/>
          <w:numId w:val="34"/>
        </w:numPr>
        <w:jc w:val="both"/>
        <w:rPr>
          <w:sz w:val="22"/>
          <w:szCs w:val="22"/>
          <w:lang w:eastAsia="fr-FR"/>
        </w:rPr>
      </w:pPr>
      <w:r w:rsidRPr="006F2CEF">
        <w:rPr>
          <w:sz w:val="22"/>
          <w:szCs w:val="22"/>
          <w:lang w:eastAsia="fr-FR"/>
        </w:rPr>
        <w:t xml:space="preserve">Le mercredi 19 novembre 2025 de de </w:t>
      </w:r>
      <w:r>
        <w:rPr>
          <w:sz w:val="22"/>
          <w:szCs w:val="22"/>
          <w:lang w:eastAsia="fr-FR"/>
        </w:rPr>
        <w:t>16h à 19h</w:t>
      </w:r>
      <w:r w:rsidRPr="006F2CEF">
        <w:rPr>
          <w:sz w:val="22"/>
          <w:szCs w:val="22"/>
          <w:lang w:eastAsia="fr-FR"/>
        </w:rPr>
        <w:t xml:space="preserve"> </w:t>
      </w:r>
      <w:r>
        <w:rPr>
          <w:sz w:val="22"/>
          <w:szCs w:val="22"/>
          <w:lang w:eastAsia="fr-FR"/>
        </w:rPr>
        <w:t>au Stade de rugby de</w:t>
      </w:r>
      <w:r w:rsidRPr="006F2CEF">
        <w:rPr>
          <w:sz w:val="22"/>
          <w:szCs w:val="22"/>
          <w:lang w:eastAsia="fr-FR"/>
        </w:rPr>
        <w:t xml:space="preserve"> Pusignan</w:t>
      </w:r>
    </w:p>
    <w:p w14:paraId="0AC03F77" w14:textId="77777777" w:rsidR="008A7501" w:rsidRPr="006F2CEF" w:rsidRDefault="008A7501" w:rsidP="008A7501">
      <w:pPr>
        <w:numPr>
          <w:ilvl w:val="1"/>
          <w:numId w:val="34"/>
        </w:numPr>
        <w:jc w:val="both"/>
        <w:rPr>
          <w:sz w:val="22"/>
          <w:szCs w:val="22"/>
          <w:lang w:eastAsia="fr-FR"/>
        </w:rPr>
      </w:pPr>
      <w:r w:rsidRPr="006F2CEF">
        <w:rPr>
          <w:sz w:val="22"/>
          <w:szCs w:val="22"/>
          <w:lang w:eastAsia="fr-FR"/>
        </w:rPr>
        <w:t>Le samedi 22 novembre 2025 de 9h à 12h sur le marché de Charvieu-Chavagneux</w:t>
      </w:r>
    </w:p>
    <w:p w14:paraId="0C4F7AB2" w14:textId="77777777" w:rsidR="008A7501" w:rsidRPr="006F2CEF" w:rsidRDefault="008A7501" w:rsidP="008A7501">
      <w:pPr>
        <w:numPr>
          <w:ilvl w:val="1"/>
          <w:numId w:val="34"/>
        </w:numPr>
        <w:jc w:val="both"/>
        <w:rPr>
          <w:sz w:val="22"/>
          <w:szCs w:val="22"/>
          <w:lang w:eastAsia="fr-FR"/>
        </w:rPr>
      </w:pPr>
      <w:r w:rsidRPr="006F2CEF">
        <w:rPr>
          <w:sz w:val="22"/>
          <w:szCs w:val="22"/>
          <w:lang w:eastAsia="fr-FR"/>
        </w:rPr>
        <w:t>Le jeudi 4 décembre de 15h30 à 18h30 au Stade Boulistes de Janneyrias</w:t>
      </w:r>
    </w:p>
    <w:p w14:paraId="6022B68F" w14:textId="77777777" w:rsidR="008A7501" w:rsidRPr="006F2CEF" w:rsidRDefault="008A7501" w:rsidP="008A7501">
      <w:pPr>
        <w:numPr>
          <w:ilvl w:val="1"/>
          <w:numId w:val="34"/>
        </w:numPr>
        <w:jc w:val="both"/>
        <w:rPr>
          <w:sz w:val="22"/>
          <w:szCs w:val="22"/>
          <w:lang w:eastAsia="fr-FR"/>
        </w:rPr>
      </w:pPr>
      <w:r w:rsidRPr="006F2CEF">
        <w:rPr>
          <w:sz w:val="22"/>
          <w:szCs w:val="22"/>
          <w:lang w:eastAsia="fr-FR"/>
        </w:rPr>
        <w:t>Le mardi 9 décembre de 16h à 19h au centre commercial Leclerc de Tignieu-Jameyzieu</w:t>
      </w:r>
    </w:p>
    <w:p w14:paraId="2EC2791F" w14:textId="77777777" w:rsidR="008A7501" w:rsidRDefault="008A7501" w:rsidP="008A7501">
      <w:pPr>
        <w:jc w:val="both"/>
        <w:rPr>
          <w:sz w:val="22"/>
          <w:szCs w:val="22"/>
          <w:lang w:eastAsia="fr-FR"/>
        </w:rPr>
      </w:pPr>
    </w:p>
    <w:p w14:paraId="75AD66B0" w14:textId="77777777" w:rsidR="008A7501" w:rsidRDefault="008A7501" w:rsidP="008A7501">
      <w:pPr>
        <w:jc w:val="both"/>
        <w:rPr>
          <w:b/>
          <w:bCs/>
          <w:sz w:val="22"/>
          <w:szCs w:val="22"/>
          <w:lang w:eastAsia="fr-FR"/>
        </w:rPr>
      </w:pPr>
      <w:r w:rsidRPr="009C61BE">
        <w:rPr>
          <w:sz w:val="22"/>
          <w:szCs w:val="22"/>
          <w:lang w:eastAsia="fr-FR"/>
        </w:rPr>
        <w:t xml:space="preserve">Ces rencontres sont </w:t>
      </w:r>
      <w:r w:rsidRPr="009C61BE">
        <w:rPr>
          <w:b/>
          <w:bCs/>
          <w:sz w:val="22"/>
          <w:szCs w:val="22"/>
          <w:lang w:eastAsia="fr-FR"/>
        </w:rPr>
        <w:t>ouvertes à tous les publics,</w:t>
      </w:r>
      <w:r w:rsidRPr="009C61BE">
        <w:rPr>
          <w:sz w:val="22"/>
          <w:szCs w:val="22"/>
          <w:lang w:eastAsia="fr-FR"/>
        </w:rPr>
        <w:t xml:space="preserve"> </w:t>
      </w:r>
      <w:r w:rsidRPr="009C61BE">
        <w:rPr>
          <w:b/>
          <w:bCs/>
          <w:sz w:val="22"/>
          <w:szCs w:val="22"/>
          <w:lang w:eastAsia="fr-FR"/>
        </w:rPr>
        <w:t>quel que soit leur lieu de résidence.</w:t>
      </w:r>
    </w:p>
    <w:p w14:paraId="18495245" w14:textId="77777777" w:rsidR="008A7501" w:rsidRDefault="008A7501" w:rsidP="008A7501">
      <w:pPr>
        <w:jc w:val="both"/>
        <w:rPr>
          <w:sz w:val="22"/>
          <w:szCs w:val="22"/>
          <w:lang w:eastAsia="fr-FR"/>
        </w:rPr>
      </w:pPr>
    </w:p>
    <w:p w14:paraId="4FE5DCEF" w14:textId="77777777" w:rsidR="008A7501" w:rsidRPr="009C61BE" w:rsidRDefault="008A7501" w:rsidP="008A7501">
      <w:pPr>
        <w:jc w:val="both"/>
        <w:rPr>
          <w:sz w:val="22"/>
          <w:szCs w:val="22"/>
          <w:lang w:eastAsia="fr-FR"/>
        </w:rPr>
      </w:pPr>
      <w:r w:rsidRPr="006152F6">
        <w:rPr>
          <w:sz w:val="22"/>
          <w:szCs w:val="22"/>
          <w:lang w:eastAsia="fr-FR"/>
        </w:rPr>
        <w:t>Des rencontres sur invitation pour des publics spécifiques (membres de la Commission transport du CESER, acteurs économiques, associations, participants au Comité de suivi du schéma d'accessibilité PMR de la Région) seront également organisées durant cette concertation.</w:t>
      </w:r>
    </w:p>
    <w:sectPr w:rsidR="008A7501" w:rsidRPr="009C61BE" w:rsidSect="00B936FF">
      <w:headerReference w:type="first" r:id="rId13"/>
      <w:pgSz w:w="11900" w:h="16840"/>
      <w:pgMar w:top="1701" w:right="851" w:bottom="1701" w:left="851"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669BF" w14:textId="77777777" w:rsidR="002016B8" w:rsidRDefault="002016B8" w:rsidP="00B936FF">
      <w:r>
        <w:separator/>
      </w:r>
    </w:p>
  </w:endnote>
  <w:endnote w:type="continuationSeparator" w:id="0">
    <w:p w14:paraId="46B93C9A" w14:textId="77777777" w:rsidR="002016B8" w:rsidRDefault="002016B8" w:rsidP="00B9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C930B" w14:textId="77777777" w:rsidR="002016B8" w:rsidRDefault="002016B8" w:rsidP="00B936FF">
      <w:r>
        <w:separator/>
      </w:r>
    </w:p>
  </w:footnote>
  <w:footnote w:type="continuationSeparator" w:id="0">
    <w:p w14:paraId="5EBB09C8" w14:textId="77777777" w:rsidR="002016B8" w:rsidRDefault="002016B8" w:rsidP="00B9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4E15" w14:textId="208A15A5" w:rsidR="00B936FF" w:rsidRDefault="00C56828">
    <w:pPr>
      <w:pStyle w:val="En-tte"/>
    </w:pPr>
    <w:r>
      <w:rPr>
        <w:noProof/>
      </w:rPr>
      <w:drawing>
        <wp:anchor distT="0" distB="0" distL="114300" distR="114300" simplePos="0" relativeHeight="251659267" behindDoc="0" locked="0" layoutInCell="1" allowOverlap="1" wp14:anchorId="5B8F2ECC" wp14:editId="37CD66EC">
          <wp:simplePos x="0" y="0"/>
          <wp:positionH relativeFrom="margin">
            <wp:align>left</wp:align>
          </wp:positionH>
          <wp:positionV relativeFrom="paragraph">
            <wp:posOffset>-424815</wp:posOffset>
          </wp:positionV>
          <wp:extent cx="2143125" cy="666750"/>
          <wp:effectExtent l="0" t="0" r="9525" b="0"/>
          <wp:wrapNone/>
          <wp:docPr id="21330617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666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4791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1C3D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DD511B"/>
    <w:multiLevelType w:val="multilevel"/>
    <w:tmpl w:val="5AE8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716299"/>
    <w:multiLevelType w:val="hybridMultilevel"/>
    <w:tmpl w:val="779E89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1D081F"/>
    <w:multiLevelType w:val="multilevel"/>
    <w:tmpl w:val="84CE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5F1871"/>
    <w:multiLevelType w:val="hybridMultilevel"/>
    <w:tmpl w:val="06D44108"/>
    <w:lvl w:ilvl="0" w:tplc="D34E03AA">
      <w:start w:val="8"/>
      <w:numFmt w:val="bullet"/>
      <w:lvlText w:val=""/>
      <w:lvlJc w:val="left"/>
      <w:pPr>
        <w:ind w:left="720" w:hanging="360"/>
      </w:pPr>
      <w:rPr>
        <w:rFonts w:ascii="Symbol" w:eastAsiaTheme="minorHAnsi" w:hAnsi="Symbol" w:cs="Aptos Extra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564E3A"/>
    <w:multiLevelType w:val="hybridMultilevel"/>
    <w:tmpl w:val="214E0A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80D4F4D"/>
    <w:multiLevelType w:val="hybridMultilevel"/>
    <w:tmpl w:val="BD44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8F63CCE"/>
    <w:multiLevelType w:val="hybridMultilevel"/>
    <w:tmpl w:val="01B288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AE502D8"/>
    <w:multiLevelType w:val="hybridMultilevel"/>
    <w:tmpl w:val="E8A6D546"/>
    <w:lvl w:ilvl="0" w:tplc="C4523600">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23456F7"/>
    <w:multiLevelType w:val="multilevel"/>
    <w:tmpl w:val="0276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A55030"/>
    <w:multiLevelType w:val="multilevel"/>
    <w:tmpl w:val="2BDAC4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41284E"/>
    <w:multiLevelType w:val="hybridMultilevel"/>
    <w:tmpl w:val="EBDE24AE"/>
    <w:lvl w:ilvl="0" w:tplc="728CF95C">
      <w:start w:val="5"/>
      <w:numFmt w:val="bullet"/>
      <w:lvlText w:val="-"/>
      <w:lvlJc w:val="left"/>
      <w:pPr>
        <w:ind w:left="720" w:hanging="360"/>
      </w:pPr>
      <w:rPr>
        <w:rFonts w:ascii="Aptos" w:eastAsiaTheme="minorHAnsi" w:hAnsi="Aptos" w:cs="Aptos Extra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0E7A99"/>
    <w:multiLevelType w:val="hybridMultilevel"/>
    <w:tmpl w:val="2BB63966"/>
    <w:lvl w:ilvl="0" w:tplc="85129B46">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E3D1951"/>
    <w:multiLevelType w:val="hybridMultilevel"/>
    <w:tmpl w:val="F5044BD6"/>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CE046C"/>
    <w:multiLevelType w:val="hybridMultilevel"/>
    <w:tmpl w:val="A0EE31AC"/>
    <w:lvl w:ilvl="0" w:tplc="A5C03B8A">
      <w:start w:val="3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5726075"/>
    <w:multiLevelType w:val="multilevel"/>
    <w:tmpl w:val="7F70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ED3138"/>
    <w:multiLevelType w:val="hybridMultilevel"/>
    <w:tmpl w:val="E9E0B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796915"/>
    <w:multiLevelType w:val="hybridMultilevel"/>
    <w:tmpl w:val="4F04B916"/>
    <w:lvl w:ilvl="0" w:tplc="33B04BEA">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2BDE696E">
      <w:numFmt w:val="bullet"/>
      <w:lvlText w:val=""/>
      <w:lvlJc w:val="left"/>
      <w:pPr>
        <w:ind w:left="2160" w:hanging="360"/>
      </w:pPr>
      <w:rPr>
        <w:rFonts w:ascii="Wingdings" w:eastAsiaTheme="minorHAnsi" w:hAnsi="Wingdings" w:cstheme="minorHAns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831D7D"/>
    <w:multiLevelType w:val="hybridMultilevel"/>
    <w:tmpl w:val="00B8DE7C"/>
    <w:lvl w:ilvl="0" w:tplc="B23078C8">
      <w:start w:val="5"/>
      <w:numFmt w:val="bullet"/>
      <w:lvlText w:val="-"/>
      <w:lvlJc w:val="left"/>
      <w:pPr>
        <w:ind w:left="720" w:hanging="360"/>
      </w:pPr>
      <w:rPr>
        <w:rFonts w:ascii="Aptos" w:eastAsiaTheme="minorHAnsi" w:hAnsi="Aptos" w:cs="Aptos Extra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8C7886"/>
    <w:multiLevelType w:val="hybridMultilevel"/>
    <w:tmpl w:val="77CAFE40"/>
    <w:lvl w:ilvl="0" w:tplc="CC56AE0C">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D83A1F"/>
    <w:multiLevelType w:val="multilevel"/>
    <w:tmpl w:val="ED90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9E56DE"/>
    <w:multiLevelType w:val="hybridMultilevel"/>
    <w:tmpl w:val="9272B5CE"/>
    <w:lvl w:ilvl="0" w:tplc="A0C8C608">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0B2585"/>
    <w:multiLevelType w:val="hybridMultilevel"/>
    <w:tmpl w:val="7ED08D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6BE433B"/>
    <w:multiLevelType w:val="hybridMultilevel"/>
    <w:tmpl w:val="7F14BCDA"/>
    <w:lvl w:ilvl="0" w:tplc="4BB27C8C">
      <w:start w:val="12"/>
      <w:numFmt w:val="bullet"/>
      <w:lvlText w:val=""/>
      <w:lvlJc w:val="left"/>
      <w:pPr>
        <w:ind w:left="720" w:hanging="360"/>
      </w:pPr>
      <w:rPr>
        <w:rFonts w:ascii="Symbol" w:eastAsiaTheme="minorHAnsi" w:hAnsi="Symbol" w:cs="Aptos ExtraBol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80D7DB2"/>
    <w:multiLevelType w:val="hybridMultilevel"/>
    <w:tmpl w:val="40B85BC2"/>
    <w:lvl w:ilvl="0" w:tplc="CF36C07E">
      <w:start w:val="2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BBA0769"/>
    <w:multiLevelType w:val="hybridMultilevel"/>
    <w:tmpl w:val="1DD60142"/>
    <w:lvl w:ilvl="0" w:tplc="8D8812AE">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E4C28E2"/>
    <w:multiLevelType w:val="multilevel"/>
    <w:tmpl w:val="30A4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AB54E9"/>
    <w:multiLevelType w:val="hybridMultilevel"/>
    <w:tmpl w:val="6E3A086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EF2131F"/>
    <w:multiLevelType w:val="hybridMultilevel"/>
    <w:tmpl w:val="65A86542"/>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EC4D51"/>
    <w:multiLevelType w:val="multilevel"/>
    <w:tmpl w:val="D34E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342E1F"/>
    <w:multiLevelType w:val="multilevel"/>
    <w:tmpl w:val="4CE0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706DE4"/>
    <w:multiLevelType w:val="hybridMultilevel"/>
    <w:tmpl w:val="2CC614F8"/>
    <w:lvl w:ilvl="0" w:tplc="B2D2A9E4">
      <w:numFmt w:val="bullet"/>
      <w:lvlText w:val=""/>
      <w:lvlJc w:val="left"/>
      <w:pPr>
        <w:ind w:left="720" w:hanging="360"/>
      </w:pPr>
      <w:rPr>
        <w:rFonts w:ascii="Wingdings" w:eastAsiaTheme="minorHAnsi" w:hAnsi="Wingdings" w:cs="Aptos Extra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92548B6"/>
    <w:multiLevelType w:val="hybridMultilevel"/>
    <w:tmpl w:val="488A6434"/>
    <w:lvl w:ilvl="0" w:tplc="89089654">
      <w:start w:val="1"/>
      <w:numFmt w:val="bullet"/>
      <w:lvlText w:val=""/>
      <w:lvlJc w:val="left"/>
      <w:pPr>
        <w:ind w:left="1440" w:hanging="360"/>
      </w:pPr>
      <w:rPr>
        <w:rFonts w:ascii="Symbol" w:hAnsi="Symbol"/>
      </w:rPr>
    </w:lvl>
    <w:lvl w:ilvl="1" w:tplc="A3B4A16E">
      <w:start w:val="1"/>
      <w:numFmt w:val="bullet"/>
      <w:lvlText w:val=""/>
      <w:lvlJc w:val="left"/>
      <w:pPr>
        <w:ind w:left="1440" w:hanging="360"/>
      </w:pPr>
      <w:rPr>
        <w:rFonts w:ascii="Symbol" w:hAnsi="Symbol"/>
      </w:rPr>
    </w:lvl>
    <w:lvl w:ilvl="2" w:tplc="8FE81F4C">
      <w:start w:val="1"/>
      <w:numFmt w:val="bullet"/>
      <w:lvlText w:val=""/>
      <w:lvlJc w:val="left"/>
      <w:pPr>
        <w:ind w:left="1440" w:hanging="360"/>
      </w:pPr>
      <w:rPr>
        <w:rFonts w:ascii="Symbol" w:hAnsi="Symbol"/>
      </w:rPr>
    </w:lvl>
    <w:lvl w:ilvl="3" w:tplc="F3E087E2">
      <w:start w:val="1"/>
      <w:numFmt w:val="bullet"/>
      <w:lvlText w:val=""/>
      <w:lvlJc w:val="left"/>
      <w:pPr>
        <w:ind w:left="1440" w:hanging="360"/>
      </w:pPr>
      <w:rPr>
        <w:rFonts w:ascii="Symbol" w:hAnsi="Symbol"/>
      </w:rPr>
    </w:lvl>
    <w:lvl w:ilvl="4" w:tplc="835CE4A0">
      <w:start w:val="1"/>
      <w:numFmt w:val="bullet"/>
      <w:lvlText w:val=""/>
      <w:lvlJc w:val="left"/>
      <w:pPr>
        <w:ind w:left="1440" w:hanging="360"/>
      </w:pPr>
      <w:rPr>
        <w:rFonts w:ascii="Symbol" w:hAnsi="Symbol"/>
      </w:rPr>
    </w:lvl>
    <w:lvl w:ilvl="5" w:tplc="584CE3E6">
      <w:start w:val="1"/>
      <w:numFmt w:val="bullet"/>
      <w:lvlText w:val=""/>
      <w:lvlJc w:val="left"/>
      <w:pPr>
        <w:ind w:left="1440" w:hanging="360"/>
      </w:pPr>
      <w:rPr>
        <w:rFonts w:ascii="Symbol" w:hAnsi="Symbol"/>
      </w:rPr>
    </w:lvl>
    <w:lvl w:ilvl="6" w:tplc="9DC2AB2A">
      <w:start w:val="1"/>
      <w:numFmt w:val="bullet"/>
      <w:lvlText w:val=""/>
      <w:lvlJc w:val="left"/>
      <w:pPr>
        <w:ind w:left="1440" w:hanging="360"/>
      </w:pPr>
      <w:rPr>
        <w:rFonts w:ascii="Symbol" w:hAnsi="Symbol"/>
      </w:rPr>
    </w:lvl>
    <w:lvl w:ilvl="7" w:tplc="058E8FBE">
      <w:start w:val="1"/>
      <w:numFmt w:val="bullet"/>
      <w:lvlText w:val=""/>
      <w:lvlJc w:val="left"/>
      <w:pPr>
        <w:ind w:left="1440" w:hanging="360"/>
      </w:pPr>
      <w:rPr>
        <w:rFonts w:ascii="Symbol" w:hAnsi="Symbol"/>
      </w:rPr>
    </w:lvl>
    <w:lvl w:ilvl="8" w:tplc="11E62640">
      <w:start w:val="1"/>
      <w:numFmt w:val="bullet"/>
      <w:lvlText w:val=""/>
      <w:lvlJc w:val="left"/>
      <w:pPr>
        <w:ind w:left="1440" w:hanging="360"/>
      </w:pPr>
      <w:rPr>
        <w:rFonts w:ascii="Symbol" w:hAnsi="Symbol"/>
      </w:rPr>
    </w:lvl>
  </w:abstractNum>
  <w:num w:numId="1" w16cid:durableId="1822773986">
    <w:abstractNumId w:val="20"/>
  </w:num>
  <w:num w:numId="2" w16cid:durableId="1148596337">
    <w:abstractNumId w:val="25"/>
  </w:num>
  <w:num w:numId="3" w16cid:durableId="848445586">
    <w:abstractNumId w:val="22"/>
  </w:num>
  <w:num w:numId="4" w16cid:durableId="1016231182">
    <w:abstractNumId w:val="28"/>
  </w:num>
  <w:num w:numId="5" w16cid:durableId="50152495">
    <w:abstractNumId w:val="14"/>
  </w:num>
  <w:num w:numId="6" w16cid:durableId="162012479">
    <w:abstractNumId w:val="24"/>
  </w:num>
  <w:num w:numId="7" w16cid:durableId="1039550348">
    <w:abstractNumId w:val="18"/>
  </w:num>
  <w:num w:numId="8" w16cid:durableId="1852184815">
    <w:abstractNumId w:val="29"/>
  </w:num>
  <w:num w:numId="9" w16cid:durableId="721028145">
    <w:abstractNumId w:val="13"/>
  </w:num>
  <w:num w:numId="10" w16cid:durableId="1964844169">
    <w:abstractNumId w:val="9"/>
  </w:num>
  <w:num w:numId="11" w16cid:durableId="575822989">
    <w:abstractNumId w:val="15"/>
  </w:num>
  <w:num w:numId="12" w16cid:durableId="760641608">
    <w:abstractNumId w:val="3"/>
  </w:num>
  <w:num w:numId="13" w16cid:durableId="71393222">
    <w:abstractNumId w:val="8"/>
  </w:num>
  <w:num w:numId="14" w16cid:durableId="254477533">
    <w:abstractNumId w:val="23"/>
  </w:num>
  <w:num w:numId="15" w16cid:durableId="510990445">
    <w:abstractNumId w:val="11"/>
  </w:num>
  <w:num w:numId="16" w16cid:durableId="463885636">
    <w:abstractNumId w:val="26"/>
  </w:num>
  <w:num w:numId="17" w16cid:durableId="1163472473">
    <w:abstractNumId w:val="12"/>
  </w:num>
  <w:num w:numId="18" w16cid:durableId="1125736466">
    <w:abstractNumId w:val="19"/>
  </w:num>
  <w:num w:numId="19" w16cid:durableId="1582835796">
    <w:abstractNumId w:val="32"/>
  </w:num>
  <w:num w:numId="20" w16cid:durableId="1580408925">
    <w:abstractNumId w:val="30"/>
  </w:num>
  <w:num w:numId="21" w16cid:durableId="1890336176">
    <w:abstractNumId w:val="21"/>
  </w:num>
  <w:num w:numId="22" w16cid:durableId="29233144">
    <w:abstractNumId w:val="16"/>
  </w:num>
  <w:num w:numId="23" w16cid:durableId="1997684234">
    <w:abstractNumId w:val="27"/>
  </w:num>
  <w:num w:numId="24" w16cid:durableId="1949963401">
    <w:abstractNumId w:val="2"/>
  </w:num>
  <w:num w:numId="25" w16cid:durableId="568735607">
    <w:abstractNumId w:val="31"/>
  </w:num>
  <w:num w:numId="26" w16cid:durableId="1831486501">
    <w:abstractNumId w:val="10"/>
  </w:num>
  <w:num w:numId="27" w16cid:durableId="266547873">
    <w:abstractNumId w:val="4"/>
  </w:num>
  <w:num w:numId="28" w16cid:durableId="2090535495">
    <w:abstractNumId w:val="5"/>
  </w:num>
  <w:num w:numId="29" w16cid:durableId="1986665415">
    <w:abstractNumId w:val="33"/>
  </w:num>
  <w:num w:numId="30" w16cid:durableId="728071756">
    <w:abstractNumId w:val="0"/>
  </w:num>
  <w:num w:numId="31" w16cid:durableId="1473257080">
    <w:abstractNumId w:val="1"/>
  </w:num>
  <w:num w:numId="32" w16cid:durableId="1677032611">
    <w:abstractNumId w:val="17"/>
  </w:num>
  <w:num w:numId="33" w16cid:durableId="120613520">
    <w:abstractNumId w:val="6"/>
  </w:num>
  <w:num w:numId="34" w16cid:durableId="11058818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FF"/>
    <w:rsid w:val="00001470"/>
    <w:rsid w:val="00003515"/>
    <w:rsid w:val="00003A6A"/>
    <w:rsid w:val="000070C3"/>
    <w:rsid w:val="00007377"/>
    <w:rsid w:val="00007AED"/>
    <w:rsid w:val="00013B58"/>
    <w:rsid w:val="00017CD6"/>
    <w:rsid w:val="00021AE0"/>
    <w:rsid w:val="00021BEE"/>
    <w:rsid w:val="000256F3"/>
    <w:rsid w:val="0003426C"/>
    <w:rsid w:val="00034D90"/>
    <w:rsid w:val="00043D42"/>
    <w:rsid w:val="00044D17"/>
    <w:rsid w:val="000457CD"/>
    <w:rsid w:val="000470F8"/>
    <w:rsid w:val="00054EBF"/>
    <w:rsid w:val="0005787E"/>
    <w:rsid w:val="00064478"/>
    <w:rsid w:val="00065C3C"/>
    <w:rsid w:val="000716C1"/>
    <w:rsid w:val="00071D23"/>
    <w:rsid w:val="000742C2"/>
    <w:rsid w:val="0007504D"/>
    <w:rsid w:val="00080BDD"/>
    <w:rsid w:val="0008540E"/>
    <w:rsid w:val="000868DD"/>
    <w:rsid w:val="00090E29"/>
    <w:rsid w:val="00090FDD"/>
    <w:rsid w:val="00094FB5"/>
    <w:rsid w:val="000A1370"/>
    <w:rsid w:val="000A26DF"/>
    <w:rsid w:val="000A5495"/>
    <w:rsid w:val="000C0062"/>
    <w:rsid w:val="000C1963"/>
    <w:rsid w:val="000C31A8"/>
    <w:rsid w:val="000C355A"/>
    <w:rsid w:val="000C6986"/>
    <w:rsid w:val="000D010B"/>
    <w:rsid w:val="000D0FD7"/>
    <w:rsid w:val="000E146E"/>
    <w:rsid w:val="00102A09"/>
    <w:rsid w:val="00103C40"/>
    <w:rsid w:val="001134F3"/>
    <w:rsid w:val="00122240"/>
    <w:rsid w:val="00123013"/>
    <w:rsid w:val="00124C6B"/>
    <w:rsid w:val="00131AC0"/>
    <w:rsid w:val="0014057F"/>
    <w:rsid w:val="0014413A"/>
    <w:rsid w:val="00145206"/>
    <w:rsid w:val="00145D01"/>
    <w:rsid w:val="00152839"/>
    <w:rsid w:val="001528A3"/>
    <w:rsid w:val="00156A25"/>
    <w:rsid w:val="00161E6C"/>
    <w:rsid w:val="00170DC7"/>
    <w:rsid w:val="00173ED5"/>
    <w:rsid w:val="00180389"/>
    <w:rsid w:val="00182DC0"/>
    <w:rsid w:val="00182EF1"/>
    <w:rsid w:val="00183D58"/>
    <w:rsid w:val="00186661"/>
    <w:rsid w:val="00193F03"/>
    <w:rsid w:val="00196045"/>
    <w:rsid w:val="001A2D0D"/>
    <w:rsid w:val="001A7996"/>
    <w:rsid w:val="001B2FAE"/>
    <w:rsid w:val="001C5F9B"/>
    <w:rsid w:val="001C64EE"/>
    <w:rsid w:val="001D08C4"/>
    <w:rsid w:val="001D298D"/>
    <w:rsid w:val="001D74FC"/>
    <w:rsid w:val="001E19AE"/>
    <w:rsid w:val="001E268B"/>
    <w:rsid w:val="001E657E"/>
    <w:rsid w:val="001E6B2B"/>
    <w:rsid w:val="001F2EF8"/>
    <w:rsid w:val="001F7DA7"/>
    <w:rsid w:val="002016B8"/>
    <w:rsid w:val="00203429"/>
    <w:rsid w:val="00206AF2"/>
    <w:rsid w:val="00207B52"/>
    <w:rsid w:val="00212312"/>
    <w:rsid w:val="00215A04"/>
    <w:rsid w:val="00223DDD"/>
    <w:rsid w:val="00226DBF"/>
    <w:rsid w:val="00235655"/>
    <w:rsid w:val="00235888"/>
    <w:rsid w:val="00236E47"/>
    <w:rsid w:val="00240040"/>
    <w:rsid w:val="00240AD8"/>
    <w:rsid w:val="00240C46"/>
    <w:rsid w:val="002417BD"/>
    <w:rsid w:val="00241D9E"/>
    <w:rsid w:val="002433EE"/>
    <w:rsid w:val="00245BA5"/>
    <w:rsid w:val="00246533"/>
    <w:rsid w:val="00250DE9"/>
    <w:rsid w:val="0025172E"/>
    <w:rsid w:val="00252D43"/>
    <w:rsid w:val="00253487"/>
    <w:rsid w:val="00267109"/>
    <w:rsid w:val="00267CDB"/>
    <w:rsid w:val="002731E3"/>
    <w:rsid w:val="00276403"/>
    <w:rsid w:val="0028055C"/>
    <w:rsid w:val="0028152E"/>
    <w:rsid w:val="002816E0"/>
    <w:rsid w:val="00284002"/>
    <w:rsid w:val="00290A00"/>
    <w:rsid w:val="00291216"/>
    <w:rsid w:val="00293AB2"/>
    <w:rsid w:val="0029467B"/>
    <w:rsid w:val="00295F67"/>
    <w:rsid w:val="0029721D"/>
    <w:rsid w:val="002A7E1C"/>
    <w:rsid w:val="002B161D"/>
    <w:rsid w:val="002C077E"/>
    <w:rsid w:val="002C24B5"/>
    <w:rsid w:val="002C58F5"/>
    <w:rsid w:val="002C7444"/>
    <w:rsid w:val="002D3E59"/>
    <w:rsid w:val="002D5A76"/>
    <w:rsid w:val="002E0354"/>
    <w:rsid w:val="002E2078"/>
    <w:rsid w:val="002E2819"/>
    <w:rsid w:val="002E5B05"/>
    <w:rsid w:val="002E6C17"/>
    <w:rsid w:val="002E6FA8"/>
    <w:rsid w:val="00304394"/>
    <w:rsid w:val="00305C5A"/>
    <w:rsid w:val="00316BE5"/>
    <w:rsid w:val="00317351"/>
    <w:rsid w:val="00323720"/>
    <w:rsid w:val="00336922"/>
    <w:rsid w:val="003422C3"/>
    <w:rsid w:val="00342AF1"/>
    <w:rsid w:val="0034323C"/>
    <w:rsid w:val="003518FA"/>
    <w:rsid w:val="003533E8"/>
    <w:rsid w:val="00356513"/>
    <w:rsid w:val="003627E8"/>
    <w:rsid w:val="00363ABD"/>
    <w:rsid w:val="00364323"/>
    <w:rsid w:val="00371327"/>
    <w:rsid w:val="003735D0"/>
    <w:rsid w:val="00376958"/>
    <w:rsid w:val="00381427"/>
    <w:rsid w:val="00384110"/>
    <w:rsid w:val="0038453B"/>
    <w:rsid w:val="00391073"/>
    <w:rsid w:val="00391BA7"/>
    <w:rsid w:val="003938B8"/>
    <w:rsid w:val="003944A5"/>
    <w:rsid w:val="00395A38"/>
    <w:rsid w:val="003A0B72"/>
    <w:rsid w:val="003A0CD5"/>
    <w:rsid w:val="003A4C77"/>
    <w:rsid w:val="003A5081"/>
    <w:rsid w:val="003A5D55"/>
    <w:rsid w:val="003A699B"/>
    <w:rsid w:val="003B2731"/>
    <w:rsid w:val="003B3F22"/>
    <w:rsid w:val="003C150B"/>
    <w:rsid w:val="003C3038"/>
    <w:rsid w:val="003C40EE"/>
    <w:rsid w:val="003D05C5"/>
    <w:rsid w:val="003D1960"/>
    <w:rsid w:val="003D1AF1"/>
    <w:rsid w:val="003D226A"/>
    <w:rsid w:val="003D29AF"/>
    <w:rsid w:val="003E0F69"/>
    <w:rsid w:val="003E5F1D"/>
    <w:rsid w:val="003E6260"/>
    <w:rsid w:val="003F044F"/>
    <w:rsid w:val="003F2DBD"/>
    <w:rsid w:val="003F6557"/>
    <w:rsid w:val="004007B9"/>
    <w:rsid w:val="00402A46"/>
    <w:rsid w:val="00402A66"/>
    <w:rsid w:val="00404D2D"/>
    <w:rsid w:val="00406F7C"/>
    <w:rsid w:val="00411793"/>
    <w:rsid w:val="00412473"/>
    <w:rsid w:val="00413614"/>
    <w:rsid w:val="00422675"/>
    <w:rsid w:val="00423238"/>
    <w:rsid w:val="00426070"/>
    <w:rsid w:val="00431F98"/>
    <w:rsid w:val="00432F49"/>
    <w:rsid w:val="00440397"/>
    <w:rsid w:val="004420EA"/>
    <w:rsid w:val="00445308"/>
    <w:rsid w:val="004464BF"/>
    <w:rsid w:val="00447590"/>
    <w:rsid w:val="00461068"/>
    <w:rsid w:val="004663AB"/>
    <w:rsid w:val="004679F6"/>
    <w:rsid w:val="00470A20"/>
    <w:rsid w:val="00471E3B"/>
    <w:rsid w:val="00475004"/>
    <w:rsid w:val="00475E79"/>
    <w:rsid w:val="00476CCA"/>
    <w:rsid w:val="004854D4"/>
    <w:rsid w:val="00486C1B"/>
    <w:rsid w:val="00486C78"/>
    <w:rsid w:val="004912F4"/>
    <w:rsid w:val="004A6126"/>
    <w:rsid w:val="004B6E67"/>
    <w:rsid w:val="004B6F20"/>
    <w:rsid w:val="004C21F8"/>
    <w:rsid w:val="004C670C"/>
    <w:rsid w:val="004D35E2"/>
    <w:rsid w:val="004D5859"/>
    <w:rsid w:val="004D68FC"/>
    <w:rsid w:val="004E339E"/>
    <w:rsid w:val="004E4664"/>
    <w:rsid w:val="004E5978"/>
    <w:rsid w:val="004F020D"/>
    <w:rsid w:val="004F4A84"/>
    <w:rsid w:val="00504E47"/>
    <w:rsid w:val="005119F5"/>
    <w:rsid w:val="00513555"/>
    <w:rsid w:val="0051631A"/>
    <w:rsid w:val="00517B3B"/>
    <w:rsid w:val="0052015F"/>
    <w:rsid w:val="00520389"/>
    <w:rsid w:val="00540343"/>
    <w:rsid w:val="005412CA"/>
    <w:rsid w:val="00542A86"/>
    <w:rsid w:val="00544B3B"/>
    <w:rsid w:val="00544B7F"/>
    <w:rsid w:val="00546156"/>
    <w:rsid w:val="0055075C"/>
    <w:rsid w:val="0055245C"/>
    <w:rsid w:val="00552D4A"/>
    <w:rsid w:val="00554F58"/>
    <w:rsid w:val="005661E3"/>
    <w:rsid w:val="00567D35"/>
    <w:rsid w:val="00583E25"/>
    <w:rsid w:val="00587271"/>
    <w:rsid w:val="00593E50"/>
    <w:rsid w:val="00595DB6"/>
    <w:rsid w:val="00597841"/>
    <w:rsid w:val="005A00CC"/>
    <w:rsid w:val="005A0991"/>
    <w:rsid w:val="005A2ACC"/>
    <w:rsid w:val="005A2C6A"/>
    <w:rsid w:val="005A4BC9"/>
    <w:rsid w:val="005A718A"/>
    <w:rsid w:val="005A74F7"/>
    <w:rsid w:val="005A7E47"/>
    <w:rsid w:val="005B0DD7"/>
    <w:rsid w:val="005B474E"/>
    <w:rsid w:val="005B503E"/>
    <w:rsid w:val="005B624C"/>
    <w:rsid w:val="005C4048"/>
    <w:rsid w:val="005C661A"/>
    <w:rsid w:val="005C7CC1"/>
    <w:rsid w:val="005D0A28"/>
    <w:rsid w:val="005D17AC"/>
    <w:rsid w:val="005D2496"/>
    <w:rsid w:val="005D2CB0"/>
    <w:rsid w:val="005D30D9"/>
    <w:rsid w:val="005D7663"/>
    <w:rsid w:val="005E2B1E"/>
    <w:rsid w:val="005E4F9C"/>
    <w:rsid w:val="005E5A64"/>
    <w:rsid w:val="005E6377"/>
    <w:rsid w:val="005F2C28"/>
    <w:rsid w:val="005F2E60"/>
    <w:rsid w:val="005F60DA"/>
    <w:rsid w:val="0060011F"/>
    <w:rsid w:val="00601A6B"/>
    <w:rsid w:val="00603CC0"/>
    <w:rsid w:val="006046E9"/>
    <w:rsid w:val="006069C8"/>
    <w:rsid w:val="006125E5"/>
    <w:rsid w:val="00615FBC"/>
    <w:rsid w:val="00616E2C"/>
    <w:rsid w:val="006204E9"/>
    <w:rsid w:val="00621ACA"/>
    <w:rsid w:val="00622882"/>
    <w:rsid w:val="00623325"/>
    <w:rsid w:val="0062400B"/>
    <w:rsid w:val="006274E1"/>
    <w:rsid w:val="00630B94"/>
    <w:rsid w:val="006421A6"/>
    <w:rsid w:val="00647BE9"/>
    <w:rsid w:val="00647DF2"/>
    <w:rsid w:val="0065479F"/>
    <w:rsid w:val="0065708D"/>
    <w:rsid w:val="0066162B"/>
    <w:rsid w:val="0066786D"/>
    <w:rsid w:val="00670506"/>
    <w:rsid w:val="006734AF"/>
    <w:rsid w:val="006770EC"/>
    <w:rsid w:val="00680C12"/>
    <w:rsid w:val="00681B89"/>
    <w:rsid w:val="006833A3"/>
    <w:rsid w:val="0068348B"/>
    <w:rsid w:val="00685288"/>
    <w:rsid w:val="006860AF"/>
    <w:rsid w:val="00686DE6"/>
    <w:rsid w:val="00687532"/>
    <w:rsid w:val="006920C4"/>
    <w:rsid w:val="0069395A"/>
    <w:rsid w:val="006A18F7"/>
    <w:rsid w:val="006A2649"/>
    <w:rsid w:val="006A7F94"/>
    <w:rsid w:val="006B0496"/>
    <w:rsid w:val="006B1B2A"/>
    <w:rsid w:val="006B4105"/>
    <w:rsid w:val="006B4243"/>
    <w:rsid w:val="006B7262"/>
    <w:rsid w:val="006B7B16"/>
    <w:rsid w:val="006C2928"/>
    <w:rsid w:val="006D6C6D"/>
    <w:rsid w:val="006E266A"/>
    <w:rsid w:val="006E6890"/>
    <w:rsid w:val="006F2BFC"/>
    <w:rsid w:val="006F4707"/>
    <w:rsid w:val="00705395"/>
    <w:rsid w:val="00705F7A"/>
    <w:rsid w:val="0070698D"/>
    <w:rsid w:val="007134EB"/>
    <w:rsid w:val="00713956"/>
    <w:rsid w:val="00717D1C"/>
    <w:rsid w:val="00717DF6"/>
    <w:rsid w:val="00724103"/>
    <w:rsid w:val="007354E8"/>
    <w:rsid w:val="0073677C"/>
    <w:rsid w:val="00737E57"/>
    <w:rsid w:val="007421B2"/>
    <w:rsid w:val="007474E2"/>
    <w:rsid w:val="00747778"/>
    <w:rsid w:val="00747846"/>
    <w:rsid w:val="00751460"/>
    <w:rsid w:val="007568C4"/>
    <w:rsid w:val="007611E9"/>
    <w:rsid w:val="00761F72"/>
    <w:rsid w:val="00762506"/>
    <w:rsid w:val="007649B2"/>
    <w:rsid w:val="00764D30"/>
    <w:rsid w:val="00773319"/>
    <w:rsid w:val="00773869"/>
    <w:rsid w:val="00775A13"/>
    <w:rsid w:val="00776827"/>
    <w:rsid w:val="0078290A"/>
    <w:rsid w:val="00783E72"/>
    <w:rsid w:val="00794439"/>
    <w:rsid w:val="00795A34"/>
    <w:rsid w:val="007A4BD5"/>
    <w:rsid w:val="007A619D"/>
    <w:rsid w:val="007B27C4"/>
    <w:rsid w:val="007B3B90"/>
    <w:rsid w:val="007B482E"/>
    <w:rsid w:val="007C0D20"/>
    <w:rsid w:val="007C1597"/>
    <w:rsid w:val="007C22DB"/>
    <w:rsid w:val="007C470C"/>
    <w:rsid w:val="007C6BF3"/>
    <w:rsid w:val="007C6FD2"/>
    <w:rsid w:val="007C716D"/>
    <w:rsid w:val="007C71AB"/>
    <w:rsid w:val="007D01CC"/>
    <w:rsid w:val="007D2ED6"/>
    <w:rsid w:val="007D51AA"/>
    <w:rsid w:val="007D67ED"/>
    <w:rsid w:val="007D71D0"/>
    <w:rsid w:val="007E0F15"/>
    <w:rsid w:val="007E2294"/>
    <w:rsid w:val="007E2B67"/>
    <w:rsid w:val="007F395C"/>
    <w:rsid w:val="007F6BA8"/>
    <w:rsid w:val="00802801"/>
    <w:rsid w:val="008063F6"/>
    <w:rsid w:val="0080664D"/>
    <w:rsid w:val="008107EC"/>
    <w:rsid w:val="00810DE7"/>
    <w:rsid w:val="00816291"/>
    <w:rsid w:val="00820297"/>
    <w:rsid w:val="00820E29"/>
    <w:rsid w:val="00820F40"/>
    <w:rsid w:val="00821A82"/>
    <w:rsid w:val="00822C2C"/>
    <w:rsid w:val="00822D94"/>
    <w:rsid w:val="008233C7"/>
    <w:rsid w:val="00831D2A"/>
    <w:rsid w:val="00832E72"/>
    <w:rsid w:val="00835AE9"/>
    <w:rsid w:val="00844D83"/>
    <w:rsid w:val="00844F1F"/>
    <w:rsid w:val="008513F8"/>
    <w:rsid w:val="00855039"/>
    <w:rsid w:val="00857F48"/>
    <w:rsid w:val="0086358F"/>
    <w:rsid w:val="00864351"/>
    <w:rsid w:val="00865A9F"/>
    <w:rsid w:val="00867F35"/>
    <w:rsid w:val="00870A1E"/>
    <w:rsid w:val="008733F1"/>
    <w:rsid w:val="0087479D"/>
    <w:rsid w:val="008778D1"/>
    <w:rsid w:val="00877C69"/>
    <w:rsid w:val="00880106"/>
    <w:rsid w:val="00880C96"/>
    <w:rsid w:val="0088213D"/>
    <w:rsid w:val="00883F70"/>
    <w:rsid w:val="0089488E"/>
    <w:rsid w:val="008957A5"/>
    <w:rsid w:val="008A11C8"/>
    <w:rsid w:val="008A1A65"/>
    <w:rsid w:val="008A464E"/>
    <w:rsid w:val="008A7501"/>
    <w:rsid w:val="008B331C"/>
    <w:rsid w:val="008B3DB1"/>
    <w:rsid w:val="008B6D13"/>
    <w:rsid w:val="008C0075"/>
    <w:rsid w:val="008C3D27"/>
    <w:rsid w:val="008C67F1"/>
    <w:rsid w:val="008D16F1"/>
    <w:rsid w:val="008D1EE0"/>
    <w:rsid w:val="008D2313"/>
    <w:rsid w:val="008D6DF7"/>
    <w:rsid w:val="008D7597"/>
    <w:rsid w:val="008F3607"/>
    <w:rsid w:val="008F4283"/>
    <w:rsid w:val="00901B75"/>
    <w:rsid w:val="00902347"/>
    <w:rsid w:val="009070E1"/>
    <w:rsid w:val="00910D3C"/>
    <w:rsid w:val="00915BE9"/>
    <w:rsid w:val="00915F5B"/>
    <w:rsid w:val="00931CCB"/>
    <w:rsid w:val="00942AEE"/>
    <w:rsid w:val="009438E0"/>
    <w:rsid w:val="00944379"/>
    <w:rsid w:val="00947C12"/>
    <w:rsid w:val="00950B6B"/>
    <w:rsid w:val="00950EA3"/>
    <w:rsid w:val="00951FEC"/>
    <w:rsid w:val="00953353"/>
    <w:rsid w:val="00960EB7"/>
    <w:rsid w:val="00963CC0"/>
    <w:rsid w:val="009772AB"/>
    <w:rsid w:val="009827CF"/>
    <w:rsid w:val="00982861"/>
    <w:rsid w:val="00982DBE"/>
    <w:rsid w:val="0098335D"/>
    <w:rsid w:val="00985138"/>
    <w:rsid w:val="0098668B"/>
    <w:rsid w:val="009959E1"/>
    <w:rsid w:val="00997E8E"/>
    <w:rsid w:val="009A0FA1"/>
    <w:rsid w:val="009A741E"/>
    <w:rsid w:val="009B7FC5"/>
    <w:rsid w:val="009C06CD"/>
    <w:rsid w:val="009C18B5"/>
    <w:rsid w:val="009D088F"/>
    <w:rsid w:val="009D1392"/>
    <w:rsid w:val="009D1C9C"/>
    <w:rsid w:val="009D1DF9"/>
    <w:rsid w:val="009D396A"/>
    <w:rsid w:val="009D7175"/>
    <w:rsid w:val="009D7A54"/>
    <w:rsid w:val="009E0169"/>
    <w:rsid w:val="009E0EB7"/>
    <w:rsid w:val="009E4B0D"/>
    <w:rsid w:val="009E7FE9"/>
    <w:rsid w:val="00A029F4"/>
    <w:rsid w:val="00A056FC"/>
    <w:rsid w:val="00A059D6"/>
    <w:rsid w:val="00A06F0B"/>
    <w:rsid w:val="00A07849"/>
    <w:rsid w:val="00A1025F"/>
    <w:rsid w:val="00A10475"/>
    <w:rsid w:val="00A117F7"/>
    <w:rsid w:val="00A119D5"/>
    <w:rsid w:val="00A14DEF"/>
    <w:rsid w:val="00A27CA5"/>
    <w:rsid w:val="00A34813"/>
    <w:rsid w:val="00A37009"/>
    <w:rsid w:val="00A410A3"/>
    <w:rsid w:val="00A41512"/>
    <w:rsid w:val="00A4301A"/>
    <w:rsid w:val="00A471C1"/>
    <w:rsid w:val="00A474A7"/>
    <w:rsid w:val="00A5205F"/>
    <w:rsid w:val="00A53BC7"/>
    <w:rsid w:val="00A556CF"/>
    <w:rsid w:val="00A6509A"/>
    <w:rsid w:val="00A65991"/>
    <w:rsid w:val="00A664D7"/>
    <w:rsid w:val="00A6674F"/>
    <w:rsid w:val="00A71C40"/>
    <w:rsid w:val="00A74FF1"/>
    <w:rsid w:val="00A75916"/>
    <w:rsid w:val="00A770BD"/>
    <w:rsid w:val="00A77747"/>
    <w:rsid w:val="00A77980"/>
    <w:rsid w:val="00A80D61"/>
    <w:rsid w:val="00A86E8F"/>
    <w:rsid w:val="00A946C5"/>
    <w:rsid w:val="00A948CC"/>
    <w:rsid w:val="00A952D1"/>
    <w:rsid w:val="00AA05B5"/>
    <w:rsid w:val="00AA42B3"/>
    <w:rsid w:val="00AA60EE"/>
    <w:rsid w:val="00AB289A"/>
    <w:rsid w:val="00AB5790"/>
    <w:rsid w:val="00AC428F"/>
    <w:rsid w:val="00AD03DB"/>
    <w:rsid w:val="00AD0989"/>
    <w:rsid w:val="00AD21B6"/>
    <w:rsid w:val="00AD5D37"/>
    <w:rsid w:val="00AD6405"/>
    <w:rsid w:val="00AD6466"/>
    <w:rsid w:val="00AD68E0"/>
    <w:rsid w:val="00AE0232"/>
    <w:rsid w:val="00AE7083"/>
    <w:rsid w:val="00AE7997"/>
    <w:rsid w:val="00AF1BB3"/>
    <w:rsid w:val="00AF438E"/>
    <w:rsid w:val="00AF53FB"/>
    <w:rsid w:val="00AF5909"/>
    <w:rsid w:val="00AF7ED3"/>
    <w:rsid w:val="00B07978"/>
    <w:rsid w:val="00B12BD8"/>
    <w:rsid w:val="00B22B0A"/>
    <w:rsid w:val="00B33C14"/>
    <w:rsid w:val="00B509F3"/>
    <w:rsid w:val="00B51A78"/>
    <w:rsid w:val="00B52979"/>
    <w:rsid w:val="00B53D99"/>
    <w:rsid w:val="00B54586"/>
    <w:rsid w:val="00B57096"/>
    <w:rsid w:val="00B60ABC"/>
    <w:rsid w:val="00B619C3"/>
    <w:rsid w:val="00B62546"/>
    <w:rsid w:val="00B6276E"/>
    <w:rsid w:val="00B63A0E"/>
    <w:rsid w:val="00B63B7C"/>
    <w:rsid w:val="00B74384"/>
    <w:rsid w:val="00B76F13"/>
    <w:rsid w:val="00B82196"/>
    <w:rsid w:val="00B82AC7"/>
    <w:rsid w:val="00B87D28"/>
    <w:rsid w:val="00B936FF"/>
    <w:rsid w:val="00B950A2"/>
    <w:rsid w:val="00B974FD"/>
    <w:rsid w:val="00B97FD1"/>
    <w:rsid w:val="00BA0B45"/>
    <w:rsid w:val="00BA4581"/>
    <w:rsid w:val="00BA5BE9"/>
    <w:rsid w:val="00BB2E1F"/>
    <w:rsid w:val="00BC00D8"/>
    <w:rsid w:val="00BC1F3B"/>
    <w:rsid w:val="00BC2D9A"/>
    <w:rsid w:val="00BD19F9"/>
    <w:rsid w:val="00BD4847"/>
    <w:rsid w:val="00BD5535"/>
    <w:rsid w:val="00BD7EF5"/>
    <w:rsid w:val="00BE4975"/>
    <w:rsid w:val="00BF2B01"/>
    <w:rsid w:val="00BF33D9"/>
    <w:rsid w:val="00BF42CD"/>
    <w:rsid w:val="00BF5FDF"/>
    <w:rsid w:val="00C03CAC"/>
    <w:rsid w:val="00C044A3"/>
    <w:rsid w:val="00C070B8"/>
    <w:rsid w:val="00C11A84"/>
    <w:rsid w:val="00C1295A"/>
    <w:rsid w:val="00C12BB0"/>
    <w:rsid w:val="00C1363C"/>
    <w:rsid w:val="00C17B87"/>
    <w:rsid w:val="00C22BC9"/>
    <w:rsid w:val="00C323CA"/>
    <w:rsid w:val="00C349FA"/>
    <w:rsid w:val="00C40380"/>
    <w:rsid w:val="00C43A92"/>
    <w:rsid w:val="00C50FD1"/>
    <w:rsid w:val="00C56828"/>
    <w:rsid w:val="00C63E60"/>
    <w:rsid w:val="00C6462E"/>
    <w:rsid w:val="00C6574E"/>
    <w:rsid w:val="00C671B9"/>
    <w:rsid w:val="00C67510"/>
    <w:rsid w:val="00C73789"/>
    <w:rsid w:val="00C75913"/>
    <w:rsid w:val="00C76F9B"/>
    <w:rsid w:val="00C816A3"/>
    <w:rsid w:val="00C8368C"/>
    <w:rsid w:val="00C84FDF"/>
    <w:rsid w:val="00C855A4"/>
    <w:rsid w:val="00C91C69"/>
    <w:rsid w:val="00C93DB5"/>
    <w:rsid w:val="00C969D9"/>
    <w:rsid w:val="00C97F7F"/>
    <w:rsid w:val="00CA1983"/>
    <w:rsid w:val="00CA1F57"/>
    <w:rsid w:val="00CA292E"/>
    <w:rsid w:val="00CA406D"/>
    <w:rsid w:val="00CA6AFB"/>
    <w:rsid w:val="00CA7C70"/>
    <w:rsid w:val="00CB2015"/>
    <w:rsid w:val="00CB68CD"/>
    <w:rsid w:val="00CB7B25"/>
    <w:rsid w:val="00CC33C7"/>
    <w:rsid w:val="00CC3E18"/>
    <w:rsid w:val="00CC44A6"/>
    <w:rsid w:val="00CD3F45"/>
    <w:rsid w:val="00CD4247"/>
    <w:rsid w:val="00CD5742"/>
    <w:rsid w:val="00CF0C2F"/>
    <w:rsid w:val="00CF1406"/>
    <w:rsid w:val="00CF1BC2"/>
    <w:rsid w:val="00CF51CF"/>
    <w:rsid w:val="00D00F5B"/>
    <w:rsid w:val="00D04784"/>
    <w:rsid w:val="00D063A5"/>
    <w:rsid w:val="00D10475"/>
    <w:rsid w:val="00D14196"/>
    <w:rsid w:val="00D1478C"/>
    <w:rsid w:val="00D23222"/>
    <w:rsid w:val="00D233C5"/>
    <w:rsid w:val="00D23A46"/>
    <w:rsid w:val="00D24AF5"/>
    <w:rsid w:val="00D256D5"/>
    <w:rsid w:val="00D270B6"/>
    <w:rsid w:val="00D37421"/>
    <w:rsid w:val="00D4046E"/>
    <w:rsid w:val="00D41CF1"/>
    <w:rsid w:val="00D42CA6"/>
    <w:rsid w:val="00D43255"/>
    <w:rsid w:val="00D55ED6"/>
    <w:rsid w:val="00D60180"/>
    <w:rsid w:val="00D628A7"/>
    <w:rsid w:val="00D65C52"/>
    <w:rsid w:val="00D66AF8"/>
    <w:rsid w:val="00D80FAB"/>
    <w:rsid w:val="00D825F4"/>
    <w:rsid w:val="00D85034"/>
    <w:rsid w:val="00D852DB"/>
    <w:rsid w:val="00D91038"/>
    <w:rsid w:val="00D974F6"/>
    <w:rsid w:val="00D97C73"/>
    <w:rsid w:val="00DA0A8B"/>
    <w:rsid w:val="00DA1A4A"/>
    <w:rsid w:val="00DA1FA0"/>
    <w:rsid w:val="00DA4C99"/>
    <w:rsid w:val="00DA6D6E"/>
    <w:rsid w:val="00DB091B"/>
    <w:rsid w:val="00DB3B9D"/>
    <w:rsid w:val="00DB5C37"/>
    <w:rsid w:val="00DC0362"/>
    <w:rsid w:val="00DC0CE7"/>
    <w:rsid w:val="00DC1E36"/>
    <w:rsid w:val="00DC3BD3"/>
    <w:rsid w:val="00DC7C22"/>
    <w:rsid w:val="00DD201A"/>
    <w:rsid w:val="00DD3917"/>
    <w:rsid w:val="00DD4AC9"/>
    <w:rsid w:val="00DD61FC"/>
    <w:rsid w:val="00DD70D4"/>
    <w:rsid w:val="00DE19FA"/>
    <w:rsid w:val="00DE3D9A"/>
    <w:rsid w:val="00DE5B96"/>
    <w:rsid w:val="00DF5B95"/>
    <w:rsid w:val="00E0255C"/>
    <w:rsid w:val="00E04454"/>
    <w:rsid w:val="00E05B49"/>
    <w:rsid w:val="00E109FA"/>
    <w:rsid w:val="00E11280"/>
    <w:rsid w:val="00E136A4"/>
    <w:rsid w:val="00E153D5"/>
    <w:rsid w:val="00E306FB"/>
    <w:rsid w:val="00E33B96"/>
    <w:rsid w:val="00E421C8"/>
    <w:rsid w:val="00E452E4"/>
    <w:rsid w:val="00E540DA"/>
    <w:rsid w:val="00E54340"/>
    <w:rsid w:val="00E55E85"/>
    <w:rsid w:val="00E56320"/>
    <w:rsid w:val="00E62142"/>
    <w:rsid w:val="00E710F3"/>
    <w:rsid w:val="00E74B0E"/>
    <w:rsid w:val="00E83E51"/>
    <w:rsid w:val="00E8604A"/>
    <w:rsid w:val="00E864DE"/>
    <w:rsid w:val="00E86681"/>
    <w:rsid w:val="00E93E3F"/>
    <w:rsid w:val="00E96A63"/>
    <w:rsid w:val="00EB0429"/>
    <w:rsid w:val="00EB3778"/>
    <w:rsid w:val="00EB40F1"/>
    <w:rsid w:val="00EB411B"/>
    <w:rsid w:val="00EB480E"/>
    <w:rsid w:val="00EB48F7"/>
    <w:rsid w:val="00EB6182"/>
    <w:rsid w:val="00EB6D8E"/>
    <w:rsid w:val="00EC18D8"/>
    <w:rsid w:val="00EC2592"/>
    <w:rsid w:val="00EC41AA"/>
    <w:rsid w:val="00EC4605"/>
    <w:rsid w:val="00EC51E9"/>
    <w:rsid w:val="00EC5BCF"/>
    <w:rsid w:val="00EC5D91"/>
    <w:rsid w:val="00ED05B0"/>
    <w:rsid w:val="00ED177D"/>
    <w:rsid w:val="00ED2AD9"/>
    <w:rsid w:val="00ED2CA2"/>
    <w:rsid w:val="00ED3E0D"/>
    <w:rsid w:val="00EE3F3B"/>
    <w:rsid w:val="00EF620E"/>
    <w:rsid w:val="00F01507"/>
    <w:rsid w:val="00F023E2"/>
    <w:rsid w:val="00F03D7B"/>
    <w:rsid w:val="00F049B9"/>
    <w:rsid w:val="00F051D2"/>
    <w:rsid w:val="00F06500"/>
    <w:rsid w:val="00F110FF"/>
    <w:rsid w:val="00F117AC"/>
    <w:rsid w:val="00F13B82"/>
    <w:rsid w:val="00F2028B"/>
    <w:rsid w:val="00F223C6"/>
    <w:rsid w:val="00F22D4B"/>
    <w:rsid w:val="00F2523D"/>
    <w:rsid w:val="00F25F5E"/>
    <w:rsid w:val="00F33510"/>
    <w:rsid w:val="00F341D3"/>
    <w:rsid w:val="00F34D2A"/>
    <w:rsid w:val="00F35A15"/>
    <w:rsid w:val="00F36727"/>
    <w:rsid w:val="00F4275C"/>
    <w:rsid w:val="00F53713"/>
    <w:rsid w:val="00F539CD"/>
    <w:rsid w:val="00F543EA"/>
    <w:rsid w:val="00F54D42"/>
    <w:rsid w:val="00F5709F"/>
    <w:rsid w:val="00F64C13"/>
    <w:rsid w:val="00F64D8E"/>
    <w:rsid w:val="00F738D7"/>
    <w:rsid w:val="00F7445C"/>
    <w:rsid w:val="00F75DDC"/>
    <w:rsid w:val="00F77559"/>
    <w:rsid w:val="00F80A44"/>
    <w:rsid w:val="00F83561"/>
    <w:rsid w:val="00F83A81"/>
    <w:rsid w:val="00F9001B"/>
    <w:rsid w:val="00F92E4C"/>
    <w:rsid w:val="00F9317F"/>
    <w:rsid w:val="00FA3091"/>
    <w:rsid w:val="00FA4774"/>
    <w:rsid w:val="00FA4EFE"/>
    <w:rsid w:val="00FB0994"/>
    <w:rsid w:val="00FB54C0"/>
    <w:rsid w:val="00FB7F7B"/>
    <w:rsid w:val="00FC0FF2"/>
    <w:rsid w:val="00FC30D4"/>
    <w:rsid w:val="00FD65E3"/>
    <w:rsid w:val="00FE3283"/>
    <w:rsid w:val="00FE66FB"/>
    <w:rsid w:val="00FF37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1C684"/>
  <w15:chartTrackingRefBased/>
  <w15:docId w15:val="{9C2169B9-1D11-434D-955B-E082274B3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05F"/>
  </w:style>
  <w:style w:type="paragraph" w:styleId="Titre1">
    <w:name w:val="heading 1"/>
    <w:basedOn w:val="Normal"/>
    <w:next w:val="Normal"/>
    <w:link w:val="Titre1Car"/>
    <w:uiPriority w:val="9"/>
    <w:qFormat/>
    <w:rsid w:val="00B93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93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936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936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936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936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936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936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936F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36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936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936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936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936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936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936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936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936FF"/>
    <w:rPr>
      <w:rFonts w:eastAsiaTheme="majorEastAsia" w:cstheme="majorBidi"/>
      <w:color w:val="272727" w:themeColor="text1" w:themeTint="D8"/>
    </w:rPr>
  </w:style>
  <w:style w:type="paragraph" w:styleId="Titre">
    <w:name w:val="Title"/>
    <w:basedOn w:val="Normal"/>
    <w:next w:val="Normal"/>
    <w:link w:val="TitreCar"/>
    <w:uiPriority w:val="10"/>
    <w:qFormat/>
    <w:rsid w:val="00B936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36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936F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936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936F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936FF"/>
    <w:rPr>
      <w:i/>
      <w:iCs/>
      <w:color w:val="404040" w:themeColor="text1" w:themeTint="BF"/>
    </w:rPr>
  </w:style>
  <w:style w:type="paragraph" w:styleId="Paragraphedeliste">
    <w:name w:val="List Paragraph"/>
    <w:aliases w:val="TOC2,Liste puces 2,Paragraphe de liste1,Résumé,Dot pt,No Spacing1,List Paragraph Char Char Char,Indicator Text,Numbered Para 1,List Paragraph1,Bullet 1,Bullet Points,MAIN CONTENT,List Paragraph12,F5 List Paragraph,List Paragraph11,L"/>
    <w:basedOn w:val="Normal"/>
    <w:link w:val="ParagraphedelisteCar"/>
    <w:qFormat/>
    <w:rsid w:val="00B936FF"/>
    <w:pPr>
      <w:ind w:left="720"/>
      <w:contextualSpacing/>
    </w:pPr>
  </w:style>
  <w:style w:type="character" w:styleId="Accentuationintense">
    <w:name w:val="Intense Emphasis"/>
    <w:basedOn w:val="Policepardfaut"/>
    <w:uiPriority w:val="21"/>
    <w:qFormat/>
    <w:rsid w:val="00B936FF"/>
    <w:rPr>
      <w:i/>
      <w:iCs/>
      <w:color w:val="0F4761" w:themeColor="accent1" w:themeShade="BF"/>
    </w:rPr>
  </w:style>
  <w:style w:type="paragraph" w:styleId="Citationintense">
    <w:name w:val="Intense Quote"/>
    <w:basedOn w:val="Normal"/>
    <w:next w:val="Normal"/>
    <w:link w:val="CitationintenseCar"/>
    <w:uiPriority w:val="30"/>
    <w:qFormat/>
    <w:rsid w:val="00B93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936FF"/>
    <w:rPr>
      <w:i/>
      <w:iCs/>
      <w:color w:val="0F4761" w:themeColor="accent1" w:themeShade="BF"/>
    </w:rPr>
  </w:style>
  <w:style w:type="character" w:styleId="Rfrenceintense">
    <w:name w:val="Intense Reference"/>
    <w:basedOn w:val="Policepardfaut"/>
    <w:uiPriority w:val="32"/>
    <w:qFormat/>
    <w:rsid w:val="00B936FF"/>
    <w:rPr>
      <w:b/>
      <w:bCs/>
      <w:smallCaps/>
      <w:color w:val="0F4761" w:themeColor="accent1" w:themeShade="BF"/>
      <w:spacing w:val="5"/>
    </w:rPr>
  </w:style>
  <w:style w:type="paragraph" w:styleId="En-tte">
    <w:name w:val="header"/>
    <w:basedOn w:val="Normal"/>
    <w:link w:val="En-tteCar"/>
    <w:uiPriority w:val="99"/>
    <w:unhideWhenUsed/>
    <w:rsid w:val="00B936FF"/>
    <w:pPr>
      <w:tabs>
        <w:tab w:val="center" w:pos="4536"/>
        <w:tab w:val="right" w:pos="9072"/>
      </w:tabs>
    </w:pPr>
  </w:style>
  <w:style w:type="character" w:customStyle="1" w:styleId="En-tteCar">
    <w:name w:val="En-tête Car"/>
    <w:basedOn w:val="Policepardfaut"/>
    <w:link w:val="En-tte"/>
    <w:uiPriority w:val="99"/>
    <w:rsid w:val="00B936FF"/>
  </w:style>
  <w:style w:type="paragraph" w:styleId="Pieddepage">
    <w:name w:val="footer"/>
    <w:basedOn w:val="Normal"/>
    <w:link w:val="PieddepageCar"/>
    <w:uiPriority w:val="99"/>
    <w:unhideWhenUsed/>
    <w:rsid w:val="00B936FF"/>
    <w:pPr>
      <w:tabs>
        <w:tab w:val="center" w:pos="4536"/>
        <w:tab w:val="right" w:pos="9072"/>
      </w:tabs>
    </w:pPr>
  </w:style>
  <w:style w:type="character" w:customStyle="1" w:styleId="PieddepageCar">
    <w:name w:val="Pied de page Car"/>
    <w:basedOn w:val="Policepardfaut"/>
    <w:link w:val="Pieddepage"/>
    <w:uiPriority w:val="99"/>
    <w:rsid w:val="00B936FF"/>
  </w:style>
  <w:style w:type="table" w:styleId="Grilledutableau">
    <w:name w:val="Table Grid"/>
    <w:basedOn w:val="TableauNormal"/>
    <w:uiPriority w:val="39"/>
    <w:rsid w:val="007C6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C6BF3"/>
    <w:rPr>
      <w:sz w:val="16"/>
      <w:szCs w:val="16"/>
    </w:rPr>
  </w:style>
  <w:style w:type="paragraph" w:styleId="Commentaire">
    <w:name w:val="annotation text"/>
    <w:basedOn w:val="Normal"/>
    <w:link w:val="CommentaireCar"/>
    <w:uiPriority w:val="99"/>
    <w:unhideWhenUsed/>
    <w:rsid w:val="007C6BF3"/>
    <w:pPr>
      <w:autoSpaceDE w:val="0"/>
      <w:autoSpaceDN w:val="0"/>
      <w:adjustRightInd w:val="0"/>
    </w:pPr>
    <w:rPr>
      <w:rFonts w:ascii="Aptos" w:hAnsi="Aptos" w:cs="Aptos ExtraBold"/>
      <w:color w:val="000000"/>
      <w:sz w:val="20"/>
      <w:szCs w:val="20"/>
    </w:rPr>
  </w:style>
  <w:style w:type="character" w:customStyle="1" w:styleId="CommentaireCar">
    <w:name w:val="Commentaire Car"/>
    <w:basedOn w:val="Policepardfaut"/>
    <w:link w:val="Commentaire"/>
    <w:uiPriority w:val="99"/>
    <w:rsid w:val="007C6BF3"/>
    <w:rPr>
      <w:rFonts w:ascii="Aptos" w:hAnsi="Aptos" w:cs="Aptos ExtraBold"/>
      <w:color w:val="000000"/>
      <w:sz w:val="20"/>
      <w:szCs w:val="20"/>
    </w:rPr>
  </w:style>
  <w:style w:type="paragraph" w:styleId="TM2">
    <w:name w:val="toc 2"/>
    <w:basedOn w:val="Normal"/>
    <w:next w:val="Normal"/>
    <w:autoRedefine/>
    <w:uiPriority w:val="39"/>
    <w:unhideWhenUsed/>
    <w:rsid w:val="000256F3"/>
    <w:pPr>
      <w:spacing w:after="100"/>
      <w:ind w:left="240"/>
    </w:pPr>
  </w:style>
  <w:style w:type="character" w:styleId="Lienhypertexte">
    <w:name w:val="Hyperlink"/>
    <w:basedOn w:val="Policepardfaut"/>
    <w:uiPriority w:val="99"/>
    <w:unhideWhenUsed/>
    <w:rsid w:val="000256F3"/>
    <w:rPr>
      <w:color w:val="467886" w:themeColor="hyperlink"/>
      <w:u w:val="single"/>
    </w:rPr>
  </w:style>
  <w:style w:type="paragraph" w:styleId="Objetducommentaire">
    <w:name w:val="annotation subject"/>
    <w:basedOn w:val="Commentaire"/>
    <w:next w:val="Commentaire"/>
    <w:link w:val="ObjetducommentaireCar"/>
    <w:uiPriority w:val="99"/>
    <w:semiHidden/>
    <w:unhideWhenUsed/>
    <w:rsid w:val="006B0496"/>
    <w:pPr>
      <w:autoSpaceDE/>
      <w:autoSpaceDN/>
      <w:adjustRightInd/>
    </w:pPr>
    <w:rPr>
      <w:rFonts w:asciiTheme="minorHAnsi" w:hAnsiTheme="minorHAnsi" w:cstheme="minorBidi"/>
      <w:b/>
      <w:bCs/>
      <w:color w:val="auto"/>
    </w:rPr>
  </w:style>
  <w:style w:type="character" w:customStyle="1" w:styleId="ObjetducommentaireCar">
    <w:name w:val="Objet du commentaire Car"/>
    <w:basedOn w:val="CommentaireCar"/>
    <w:link w:val="Objetducommentaire"/>
    <w:uiPriority w:val="99"/>
    <w:semiHidden/>
    <w:rsid w:val="006B0496"/>
    <w:rPr>
      <w:rFonts w:ascii="Aptos" w:hAnsi="Aptos" w:cs="Aptos ExtraBold"/>
      <w:b/>
      <w:bCs/>
      <w:color w:val="000000"/>
      <w:sz w:val="20"/>
      <w:szCs w:val="20"/>
    </w:rPr>
  </w:style>
  <w:style w:type="paragraph" w:styleId="Rvision">
    <w:name w:val="Revision"/>
    <w:hidden/>
    <w:uiPriority w:val="99"/>
    <w:semiHidden/>
    <w:rsid w:val="0088213D"/>
  </w:style>
  <w:style w:type="character" w:styleId="Mentionnonrsolue">
    <w:name w:val="Unresolved Mention"/>
    <w:basedOn w:val="Policepardfaut"/>
    <w:uiPriority w:val="99"/>
    <w:semiHidden/>
    <w:unhideWhenUsed/>
    <w:rsid w:val="00A75916"/>
    <w:rPr>
      <w:color w:val="605E5C"/>
      <w:shd w:val="clear" w:color="auto" w:fill="E1DFDD"/>
    </w:rPr>
  </w:style>
  <w:style w:type="character" w:styleId="Lienhypertextesuivivisit">
    <w:name w:val="FollowedHyperlink"/>
    <w:basedOn w:val="Policepardfaut"/>
    <w:uiPriority w:val="99"/>
    <w:semiHidden/>
    <w:unhideWhenUsed/>
    <w:rsid w:val="007354E8"/>
    <w:rPr>
      <w:color w:val="96607D" w:themeColor="followedHyperlink"/>
      <w:u w:val="single"/>
    </w:rPr>
  </w:style>
  <w:style w:type="paragraph" w:styleId="NormalWeb">
    <w:name w:val="Normal (Web)"/>
    <w:basedOn w:val="Normal"/>
    <w:uiPriority w:val="99"/>
    <w:semiHidden/>
    <w:unhideWhenUsed/>
    <w:rsid w:val="00C6462E"/>
    <w:pPr>
      <w:spacing w:before="100" w:beforeAutospacing="1" w:after="100" w:afterAutospacing="1"/>
    </w:pPr>
    <w:rPr>
      <w:rFonts w:ascii="Aptos" w:hAnsi="Aptos" w:cs="Aptos"/>
      <w:lang w:eastAsia="fr-FR"/>
    </w:rPr>
  </w:style>
  <w:style w:type="character" w:styleId="lev">
    <w:name w:val="Strong"/>
    <w:basedOn w:val="Policepardfaut"/>
    <w:uiPriority w:val="22"/>
    <w:qFormat/>
    <w:rsid w:val="00C6462E"/>
    <w:rPr>
      <w:b/>
      <w:bCs/>
    </w:rPr>
  </w:style>
  <w:style w:type="character" w:customStyle="1" w:styleId="ParagraphedelisteCar">
    <w:name w:val="Paragraphe de liste Car"/>
    <w:aliases w:val="TOC2 Car,Liste puces 2 Car,Paragraphe de liste1 Car,Résumé Car,Dot pt Car,No Spacing1 Car,List Paragraph Char Char Char Car,Indicator Text Car,Numbered Para 1 Car,List Paragraph1 Car,Bullet 1 Car,Bullet Points Car,L Car"/>
    <w:basedOn w:val="Policepardfaut"/>
    <w:link w:val="Paragraphedeliste"/>
    <w:qFormat/>
    <w:rsid w:val="008A7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856551">
      <w:bodyDiv w:val="1"/>
      <w:marLeft w:val="0"/>
      <w:marRight w:val="0"/>
      <w:marTop w:val="0"/>
      <w:marBottom w:val="0"/>
      <w:divBdr>
        <w:top w:val="none" w:sz="0" w:space="0" w:color="auto"/>
        <w:left w:val="none" w:sz="0" w:space="0" w:color="auto"/>
        <w:bottom w:val="none" w:sz="0" w:space="0" w:color="auto"/>
        <w:right w:val="none" w:sz="0" w:space="0" w:color="auto"/>
      </w:divBdr>
    </w:div>
    <w:div w:id="920142486">
      <w:bodyDiv w:val="1"/>
      <w:marLeft w:val="0"/>
      <w:marRight w:val="0"/>
      <w:marTop w:val="0"/>
      <w:marBottom w:val="0"/>
      <w:divBdr>
        <w:top w:val="none" w:sz="0" w:space="0" w:color="auto"/>
        <w:left w:val="none" w:sz="0" w:space="0" w:color="auto"/>
        <w:bottom w:val="none" w:sz="0" w:space="0" w:color="auto"/>
        <w:right w:val="none" w:sz="0" w:space="0" w:color="auto"/>
      </w:divBdr>
    </w:div>
    <w:div w:id="1062631499">
      <w:bodyDiv w:val="1"/>
      <w:marLeft w:val="0"/>
      <w:marRight w:val="0"/>
      <w:marTop w:val="0"/>
      <w:marBottom w:val="0"/>
      <w:divBdr>
        <w:top w:val="none" w:sz="0" w:space="0" w:color="auto"/>
        <w:left w:val="none" w:sz="0" w:space="0" w:color="auto"/>
        <w:bottom w:val="none" w:sz="0" w:space="0" w:color="auto"/>
        <w:right w:val="none" w:sz="0" w:space="0" w:color="auto"/>
      </w:divBdr>
    </w:div>
    <w:div w:id="199586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pression.auvergnerhonealpes.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0f261c-1ba7-4a71-a066-d911447276f6" xsi:nil="true"/>
    <lcf76f155ced4ddcb4097134ff3c332f xmlns="ecb310b6-640f-4523-af8c-89dd838d8bb4">
      <Terms xmlns="http://schemas.microsoft.com/office/infopath/2007/PartnerControls"/>
    </lcf76f155ced4ddcb4097134ff3c332f>
    <_Flow_SignoffStatus xmlns="ecb310b6-640f-4523-af8c-89dd838d8bb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E2AD7997DAA645B7B4940B2C274693" ma:contentTypeVersion="17" ma:contentTypeDescription="Crée un document." ma:contentTypeScope="" ma:versionID="5b7cb7a558a523aa427b3190232027a2">
  <xsd:schema xmlns:xsd="http://www.w3.org/2001/XMLSchema" xmlns:xs="http://www.w3.org/2001/XMLSchema" xmlns:p="http://schemas.microsoft.com/office/2006/metadata/properties" xmlns:ns2="c00f261c-1ba7-4a71-a066-d911447276f6" xmlns:ns3="ecb310b6-640f-4523-af8c-89dd838d8bb4" targetNamespace="http://schemas.microsoft.com/office/2006/metadata/properties" ma:root="true" ma:fieldsID="79cf53869499af6a11e3641e09e7c9cd" ns2:_="" ns3:_="">
    <xsd:import namespace="c00f261c-1ba7-4a71-a066-d911447276f6"/>
    <xsd:import namespace="ecb310b6-640f-4523-af8c-89dd838d8b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f261c-1ba7-4a71-a066-d911447276f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9a731026-a5bc-4d28-b754-af1dfa225c50}" ma:internalName="TaxCatchAll" ma:showField="CatchAllData" ma:web="c00f261c-1ba7-4a71-a066-d911447276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b310b6-640f-4523-af8c-89dd838d8b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83ecb6b-f441-4b40-9f9b-e14c9d740b8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État de validation" ma:internalName="_x00c9_tat_x0020_de_x0020_validation">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ECC1B4-81CC-44F8-B4BB-976144A6878A}">
  <ds:schemaRefs>
    <ds:schemaRef ds:uri="http://schemas.microsoft.com/sharepoint/v3/contenttype/forms"/>
  </ds:schemaRefs>
</ds:datastoreItem>
</file>

<file path=customXml/itemProps2.xml><?xml version="1.0" encoding="utf-8"?>
<ds:datastoreItem xmlns:ds="http://schemas.openxmlformats.org/officeDocument/2006/customXml" ds:itemID="{ABEA8EBC-E7E3-46AC-86F0-49A5B87E6657}">
  <ds:schemaRefs>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ecb310b6-640f-4523-af8c-89dd838d8bb4"/>
    <ds:schemaRef ds:uri="c00f261c-1ba7-4a71-a066-d911447276f6"/>
  </ds:schemaRefs>
</ds:datastoreItem>
</file>

<file path=customXml/itemProps3.xml><?xml version="1.0" encoding="utf-8"?>
<ds:datastoreItem xmlns:ds="http://schemas.openxmlformats.org/officeDocument/2006/customXml" ds:itemID="{5ADDB272-B468-4D51-A864-ED0FA7A71718}">
  <ds:schemaRefs>
    <ds:schemaRef ds:uri="http://schemas.openxmlformats.org/officeDocument/2006/bibliography"/>
  </ds:schemaRefs>
</ds:datastoreItem>
</file>

<file path=customXml/itemProps4.xml><?xml version="1.0" encoding="utf-8"?>
<ds:datastoreItem xmlns:ds="http://schemas.openxmlformats.org/officeDocument/2006/customXml" ds:itemID="{F55DD105-84C3-4B09-9097-4FB237FAF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f261c-1ba7-4a71-a066-d911447276f6"/>
    <ds:schemaRef ds:uri="ecb310b6-640f-4523-af8c-89dd838d8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600</Words>
  <Characters>3305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3898</CharactersWithSpaces>
  <SharedDoc>false</SharedDoc>
  <HLinks>
    <vt:vector size="24" baseType="variant">
      <vt:variant>
        <vt:i4>1048640</vt:i4>
      </vt:variant>
      <vt:variant>
        <vt:i4>9</vt:i4>
      </vt:variant>
      <vt:variant>
        <vt:i4>0</vt:i4>
      </vt:variant>
      <vt:variant>
        <vt:i4>5</vt:i4>
      </vt:variant>
      <vt:variant>
        <vt:lpwstr>https://www.reseauxnordisere.fr/reseau/pole-dintelligence-logistique</vt:lpwstr>
      </vt:variant>
      <vt:variant>
        <vt:lpwstr/>
      </vt:variant>
      <vt:variant>
        <vt:i4>3342446</vt:i4>
      </vt:variant>
      <vt:variant>
        <vt:i4>6</vt:i4>
      </vt:variant>
      <vt:variant>
        <vt:i4>0</vt:i4>
      </vt:variant>
      <vt:variant>
        <vt:i4>5</vt:i4>
      </vt:variant>
      <vt:variant>
        <vt:lpwstr>https://www.reseauxnordisere.fr/reseau/club-des-entreprises-en-dauphine</vt:lpwstr>
      </vt:variant>
      <vt:variant>
        <vt:lpwstr/>
      </vt:variant>
      <vt:variant>
        <vt:i4>4390913</vt:i4>
      </vt:variant>
      <vt:variant>
        <vt:i4>3</vt:i4>
      </vt:variant>
      <vt:variant>
        <vt:i4>0</vt:i4>
      </vt:variant>
      <vt:variant>
        <vt:i4>5</vt:i4>
      </vt:variant>
      <vt:variant>
        <vt:lpwstr>https://www.reseauxnordisere.fr/reseau/cjd-nord-isere</vt:lpwstr>
      </vt:variant>
      <vt:variant>
        <vt:lpwstr/>
      </vt:variant>
      <vt:variant>
        <vt:i4>7077948</vt:i4>
      </vt:variant>
      <vt:variant>
        <vt:i4>0</vt:i4>
      </vt:variant>
      <vt:variant>
        <vt:i4>0</vt:i4>
      </vt:variant>
      <vt:variant>
        <vt:i4>5</vt:i4>
      </vt:variant>
      <vt:variant>
        <vt:lpwstr>https://www.reseauxnordisere.fr/reseau/ceni-club-entreprises-nord-isere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Carrico</dc:creator>
  <cp:keywords/>
  <dc:description/>
  <cp:lastModifiedBy>GREGOIRE Coline</cp:lastModifiedBy>
  <cp:revision>4</cp:revision>
  <dcterms:created xsi:type="dcterms:W3CDTF">2025-10-28T13:18:00Z</dcterms:created>
  <dcterms:modified xsi:type="dcterms:W3CDTF">2025-10-29T08:53:00Z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0x0101000BE2AD7997DAA645B7B4940B2C274693</vt:lpwstr>
  </property>
  <property fmtid="{D5CDD505-2E9C-101B-9397-08002B2CF9AE}" pid="3" name="MediaServiceImageTags">
    <vt:lpwstr/>
  </property>
  <property fmtid="{D5CDD505-2E9C-101B-9397-08002B2CF9AE}" pid="4" name="MSIP_Label_2e451385-c652-48a7-8387-a00ac14f9556_Enabled">
    <vt:lpwstr>true</vt:lpwstr>
  </property>
  <property fmtid="{D5CDD505-2E9C-101B-9397-08002B2CF9AE}" pid="5" name="MSIP_Label_2e451385-c652-48a7-8387-a00ac14f9556_SetDate">
    <vt:lpwstr>2025-06-19T12:42:07Z</vt:lpwstr>
  </property>
  <property fmtid="{D5CDD505-2E9C-101B-9397-08002B2CF9AE}" pid="6" name="MSIP_Label_2e451385-c652-48a7-8387-a00ac14f9556_Method">
    <vt:lpwstr>Privileged</vt:lpwstr>
  </property>
  <property fmtid="{D5CDD505-2E9C-101B-9397-08002B2CF9AE}" pid="7" name="MSIP_Label_2e451385-c652-48a7-8387-a00ac14f9556_Name">
    <vt:lpwstr>OPI0 – unmarked</vt:lpwstr>
  </property>
  <property fmtid="{D5CDD505-2E9C-101B-9397-08002B2CF9AE}" pid="8" name="MSIP_Label_2e451385-c652-48a7-8387-a00ac14f9556_SiteId">
    <vt:lpwstr>e36a4f3b-b339-4c34-b999-553e5a183eca</vt:lpwstr>
  </property>
  <property fmtid="{D5CDD505-2E9C-101B-9397-08002B2CF9AE}" pid="9" name="MSIP_Label_2e451385-c652-48a7-8387-a00ac14f9556_ActionId">
    <vt:lpwstr>149f7828-d3eb-43ad-b3eb-248dfe9a7b6d</vt:lpwstr>
  </property>
  <property fmtid="{D5CDD505-2E9C-101B-9397-08002B2CF9AE}" pid="10" name="MSIP_Label_2e451385-c652-48a7-8387-a00ac14f9556_ContentBits">
    <vt:lpwstr>0</vt:lpwstr>
  </property>
</Properties>
</file>